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321A" w14:textId="1EF92280" w:rsidR="008914B3" w:rsidRPr="004B214E" w:rsidRDefault="00362BF0" w:rsidP="002D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579CBFE" w14:textId="16F87F27" w:rsidR="008914B3" w:rsidRPr="004B214E" w:rsidRDefault="008914B3" w:rsidP="002D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4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внешней проверки годового отчета                         об исполнении бюджета сельского поселения </w:t>
      </w:r>
      <w:proofErr w:type="spellStart"/>
      <w:r w:rsidRPr="004B214E">
        <w:rPr>
          <w:rFonts w:ascii="Times New Roman" w:hAnsi="Times New Roman" w:cs="Times New Roman"/>
          <w:b/>
          <w:sz w:val="28"/>
          <w:szCs w:val="28"/>
        </w:rPr>
        <w:t>Селиярово</w:t>
      </w:r>
      <w:proofErr w:type="spellEnd"/>
      <w:r w:rsidRPr="004B214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C7AF7" w:rsidRPr="004B214E">
        <w:rPr>
          <w:rFonts w:ascii="Times New Roman" w:hAnsi="Times New Roman" w:cs="Times New Roman"/>
          <w:b/>
          <w:sz w:val="28"/>
          <w:szCs w:val="28"/>
        </w:rPr>
        <w:t>2</w:t>
      </w:r>
      <w:r w:rsidR="004B214E" w:rsidRPr="004B214E">
        <w:rPr>
          <w:rFonts w:ascii="Times New Roman" w:hAnsi="Times New Roman" w:cs="Times New Roman"/>
          <w:b/>
          <w:sz w:val="28"/>
          <w:szCs w:val="28"/>
        </w:rPr>
        <w:t>3</w:t>
      </w:r>
      <w:r w:rsidR="009A0284" w:rsidRPr="004B2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14E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2C9379C2" w14:textId="77777777" w:rsidR="008914B3" w:rsidRPr="004B214E" w:rsidRDefault="008914B3" w:rsidP="002D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2E0F1" w14:textId="77777777" w:rsidR="008914B3" w:rsidRPr="004B214E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4E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14:paraId="596C52BE" w14:textId="568A6A1C" w:rsidR="00EC7AF7" w:rsidRPr="00442AD7" w:rsidRDefault="00442AD7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D7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Российской Федерации (далее 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от 22.12.2011 № 99 «Об образовании Контрольно-счетной палаты Ханты-Мансийского района», пункта 2.1. раздела II приказа Контрольно-счетной палаты Ханты-Мансийского района от 29.12.2023 № 42 «Об утверждении плана работы Контрольно-счетной палаты Ханты-Мансийского района на 2024 год» </w:t>
      </w:r>
      <w:r w:rsidR="009760D4" w:rsidRPr="0044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0D4" w:rsidRPr="00442AD7">
        <w:rPr>
          <w:rFonts w:ascii="Times New Roman" w:hAnsi="Times New Roman" w:cs="Times New Roman"/>
          <w:sz w:val="28"/>
          <w:szCs w:val="28"/>
        </w:rPr>
        <w:t xml:space="preserve">и соглашение </w:t>
      </w:r>
      <w:r w:rsidR="00EC7AF7" w:rsidRPr="00442AD7">
        <w:rPr>
          <w:rFonts w:ascii="Times New Roman" w:hAnsi="Times New Roman" w:cs="Times New Roman"/>
          <w:sz w:val="28"/>
          <w:szCs w:val="28"/>
        </w:rPr>
        <w:t>о принятии полномочий по осуществлению внешнего муниципа</w:t>
      </w:r>
      <w:r w:rsidR="007540F7" w:rsidRPr="00442AD7">
        <w:rPr>
          <w:rFonts w:ascii="Times New Roman" w:hAnsi="Times New Roman" w:cs="Times New Roman"/>
          <w:sz w:val="28"/>
          <w:szCs w:val="28"/>
        </w:rPr>
        <w:t xml:space="preserve">льного финансового контроля от </w:t>
      </w:r>
      <w:r w:rsidRPr="00442AD7">
        <w:rPr>
          <w:rFonts w:ascii="Times New Roman" w:hAnsi="Times New Roman" w:cs="Times New Roman"/>
          <w:sz w:val="28"/>
          <w:szCs w:val="28"/>
        </w:rPr>
        <w:t>16</w:t>
      </w:r>
      <w:r w:rsidR="00605A81" w:rsidRPr="00442AD7">
        <w:rPr>
          <w:rFonts w:ascii="Times New Roman" w:hAnsi="Times New Roman" w:cs="Times New Roman"/>
          <w:sz w:val="28"/>
          <w:szCs w:val="28"/>
        </w:rPr>
        <w:t>.10.202</w:t>
      </w:r>
      <w:r w:rsidRPr="00442AD7">
        <w:rPr>
          <w:rFonts w:ascii="Times New Roman" w:hAnsi="Times New Roman" w:cs="Times New Roman"/>
          <w:sz w:val="28"/>
          <w:szCs w:val="28"/>
        </w:rPr>
        <w:t>3</w:t>
      </w:r>
      <w:r w:rsidR="00EC7AF7" w:rsidRPr="00442AD7">
        <w:rPr>
          <w:rFonts w:ascii="Times New Roman" w:hAnsi="Times New Roman" w:cs="Times New Roman"/>
          <w:sz w:val="28"/>
          <w:szCs w:val="28"/>
        </w:rPr>
        <w:t>.</w:t>
      </w:r>
    </w:p>
    <w:p w14:paraId="2BAF3105" w14:textId="77777777" w:rsidR="008914B3" w:rsidRPr="00D20EEF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EF">
        <w:rPr>
          <w:rFonts w:ascii="Times New Roman" w:hAnsi="Times New Roman" w:cs="Times New Roman"/>
          <w:sz w:val="28"/>
          <w:szCs w:val="28"/>
        </w:rPr>
        <w:t xml:space="preserve">Проверка проведена по материалам, представленным                   финансово-экономическим </w:t>
      </w:r>
      <w:r w:rsidR="00AD7B3E" w:rsidRPr="00D20EEF">
        <w:rPr>
          <w:rFonts w:ascii="Times New Roman" w:hAnsi="Times New Roman" w:cs="Times New Roman"/>
          <w:sz w:val="28"/>
          <w:szCs w:val="28"/>
        </w:rPr>
        <w:t xml:space="preserve">блоком </w:t>
      </w:r>
      <w:r w:rsidRPr="00D20EE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D20EEF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20EEF">
        <w:rPr>
          <w:rFonts w:ascii="Times New Roman" w:hAnsi="Times New Roman" w:cs="Times New Roman"/>
          <w:sz w:val="28"/>
          <w:szCs w:val="28"/>
        </w:rPr>
        <w:t>.</w:t>
      </w:r>
    </w:p>
    <w:p w14:paraId="1C7CBA9D" w14:textId="77777777" w:rsidR="008914B3" w:rsidRPr="00D20EEF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E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20EEF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14:paraId="780FD81F" w14:textId="77777777" w:rsidR="008914B3" w:rsidRPr="00D20EEF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EF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Pr="00D20EEF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20EEF">
        <w:rPr>
          <w:rFonts w:ascii="Times New Roman" w:hAnsi="Times New Roman" w:cs="Times New Roman"/>
          <w:sz w:val="28"/>
          <w:szCs w:val="28"/>
        </w:rPr>
        <w:t>.</w:t>
      </w:r>
    </w:p>
    <w:p w14:paraId="12E31B38" w14:textId="77777777" w:rsidR="008914B3" w:rsidRPr="00D20EEF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EF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14:paraId="2D97F3DC" w14:textId="43637AEE" w:rsidR="008914B3" w:rsidRPr="00D20EEF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EF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Pr="00D20EEF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20EEF">
        <w:rPr>
          <w:rFonts w:ascii="Times New Roman" w:hAnsi="Times New Roman" w:cs="Times New Roman"/>
          <w:sz w:val="28"/>
          <w:szCs w:val="28"/>
        </w:rPr>
        <w:t>» за 20</w:t>
      </w:r>
      <w:r w:rsidR="00AD7B3E" w:rsidRPr="00D20EEF">
        <w:rPr>
          <w:rFonts w:ascii="Times New Roman" w:hAnsi="Times New Roman" w:cs="Times New Roman"/>
          <w:sz w:val="28"/>
          <w:szCs w:val="28"/>
        </w:rPr>
        <w:t>2</w:t>
      </w:r>
      <w:r w:rsidR="00D20EEF">
        <w:rPr>
          <w:rFonts w:ascii="Times New Roman" w:hAnsi="Times New Roman" w:cs="Times New Roman"/>
          <w:sz w:val="28"/>
          <w:szCs w:val="28"/>
        </w:rPr>
        <w:t>3</w:t>
      </w:r>
      <w:r w:rsidRPr="00D20EE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9730175" w14:textId="77777777" w:rsidR="008914B3" w:rsidRPr="00D20EEF" w:rsidRDefault="008914B3" w:rsidP="002D3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EF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14:paraId="0C0BCABC" w14:textId="77777777" w:rsidR="008914B3" w:rsidRPr="00D20EEF" w:rsidRDefault="008914B3" w:rsidP="002D36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E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D20EEF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20EEF">
        <w:rPr>
          <w:rFonts w:ascii="Times New Roman" w:hAnsi="Times New Roman" w:cs="Times New Roman"/>
          <w:sz w:val="28"/>
          <w:szCs w:val="28"/>
        </w:rPr>
        <w:t xml:space="preserve"> рассмотрена       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14:paraId="3B6D50FC" w14:textId="77777777" w:rsidR="008914B3" w:rsidRPr="00D20EEF" w:rsidRDefault="008914B3" w:rsidP="002D36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E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20E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20EEF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14:paraId="6BC8A059" w14:textId="46A33767" w:rsidR="008914B3" w:rsidRPr="00D20EEF" w:rsidRDefault="008914B3" w:rsidP="002D36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EF">
        <w:rPr>
          <w:rFonts w:ascii="Times New Roman" w:hAnsi="Times New Roman" w:cs="Times New Roman"/>
          <w:sz w:val="28"/>
          <w:szCs w:val="28"/>
        </w:rPr>
        <w:t xml:space="preserve">с </w:t>
      </w:r>
      <w:r w:rsidR="00D20EEF" w:rsidRPr="00D20EEF">
        <w:rPr>
          <w:rFonts w:ascii="Times New Roman" w:hAnsi="Times New Roman" w:cs="Times New Roman"/>
          <w:sz w:val="28"/>
          <w:szCs w:val="28"/>
        </w:rPr>
        <w:t>29</w:t>
      </w:r>
      <w:r w:rsidRPr="00D20EEF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2B345A" w:rsidRPr="00D20EEF">
        <w:rPr>
          <w:rFonts w:ascii="Times New Roman" w:hAnsi="Times New Roman" w:cs="Times New Roman"/>
          <w:sz w:val="28"/>
          <w:szCs w:val="28"/>
        </w:rPr>
        <w:t>2</w:t>
      </w:r>
      <w:r w:rsidR="00D20EEF" w:rsidRPr="00D20EEF">
        <w:rPr>
          <w:rFonts w:ascii="Times New Roman" w:hAnsi="Times New Roman" w:cs="Times New Roman"/>
          <w:sz w:val="28"/>
          <w:szCs w:val="28"/>
        </w:rPr>
        <w:t>4</w:t>
      </w:r>
      <w:r w:rsidRPr="00D20EE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20EEF" w:rsidRPr="00D20EEF">
        <w:rPr>
          <w:rFonts w:ascii="Times New Roman" w:hAnsi="Times New Roman" w:cs="Times New Roman"/>
          <w:sz w:val="28"/>
          <w:szCs w:val="28"/>
        </w:rPr>
        <w:t>17</w:t>
      </w:r>
      <w:r w:rsidR="00605A81" w:rsidRPr="00D20EEF">
        <w:rPr>
          <w:rFonts w:ascii="Times New Roman" w:hAnsi="Times New Roman" w:cs="Times New Roman"/>
          <w:sz w:val="28"/>
          <w:szCs w:val="28"/>
        </w:rPr>
        <w:t xml:space="preserve"> </w:t>
      </w:r>
      <w:r w:rsidR="002B345A" w:rsidRPr="00D20EEF">
        <w:rPr>
          <w:rFonts w:ascii="Times New Roman" w:hAnsi="Times New Roman" w:cs="Times New Roman"/>
          <w:sz w:val="28"/>
          <w:szCs w:val="28"/>
        </w:rPr>
        <w:t>апреля</w:t>
      </w:r>
      <w:r w:rsidRPr="00D20EEF">
        <w:rPr>
          <w:rFonts w:ascii="Times New Roman" w:hAnsi="Times New Roman" w:cs="Times New Roman"/>
          <w:sz w:val="28"/>
          <w:szCs w:val="28"/>
        </w:rPr>
        <w:t xml:space="preserve"> 20</w:t>
      </w:r>
      <w:r w:rsidR="002B345A" w:rsidRPr="00D20EEF">
        <w:rPr>
          <w:rFonts w:ascii="Times New Roman" w:hAnsi="Times New Roman" w:cs="Times New Roman"/>
          <w:sz w:val="28"/>
          <w:szCs w:val="28"/>
        </w:rPr>
        <w:t>2</w:t>
      </w:r>
      <w:r w:rsidR="00D20EEF" w:rsidRPr="00D20EEF">
        <w:rPr>
          <w:rFonts w:ascii="Times New Roman" w:hAnsi="Times New Roman" w:cs="Times New Roman"/>
          <w:sz w:val="28"/>
          <w:szCs w:val="28"/>
        </w:rPr>
        <w:t>4</w:t>
      </w:r>
      <w:r w:rsidRPr="00D20E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ABC5725" w14:textId="77777777" w:rsidR="008914B3" w:rsidRPr="00D20EEF" w:rsidRDefault="008914B3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20EE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20EEF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14:paraId="7667CDA0" w14:textId="432A8C16" w:rsidR="00B41DA5" w:rsidRPr="00D20EEF" w:rsidRDefault="00B41DA5" w:rsidP="002D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EF">
        <w:rPr>
          <w:rFonts w:ascii="Times New Roman" w:hAnsi="Times New Roman" w:cs="Times New Roman"/>
          <w:snapToGrid w:val="0"/>
          <w:sz w:val="28"/>
          <w:szCs w:val="28"/>
        </w:rPr>
        <w:t xml:space="preserve">Годовой отчет об </w:t>
      </w:r>
      <w:r w:rsidRPr="00D20EEF">
        <w:rPr>
          <w:rFonts w:ascii="Times New Roman" w:hAnsi="Times New Roman" w:cs="Times New Roman"/>
          <w:sz w:val="28"/>
          <w:szCs w:val="28"/>
        </w:rPr>
        <w:t>исполнении бюджета сельского поселения                             за 202</w:t>
      </w:r>
      <w:r w:rsidR="00D20EEF" w:rsidRPr="00D20EEF">
        <w:rPr>
          <w:rFonts w:ascii="Times New Roman" w:hAnsi="Times New Roman" w:cs="Times New Roman"/>
          <w:sz w:val="28"/>
          <w:szCs w:val="28"/>
        </w:rPr>
        <w:t>3</w:t>
      </w:r>
      <w:r w:rsidRPr="00D20EEF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</w:t>
      </w:r>
      <w:r w:rsidR="00DC77ED" w:rsidRPr="00D20EEF">
        <w:rPr>
          <w:rFonts w:ascii="Times New Roman" w:hAnsi="Times New Roman" w:cs="Times New Roman"/>
          <w:sz w:val="28"/>
          <w:szCs w:val="28"/>
        </w:rPr>
        <w:t>К</w:t>
      </w:r>
      <w:r w:rsidRPr="00D20EEF">
        <w:rPr>
          <w:rFonts w:ascii="Times New Roman" w:hAnsi="Times New Roman" w:cs="Times New Roman"/>
          <w:sz w:val="28"/>
          <w:szCs w:val="28"/>
        </w:rPr>
        <w:t xml:space="preserve">онтрольно-счетную палату Ханты-Мансийского района </w:t>
      </w:r>
      <w:r w:rsidR="00D20EEF" w:rsidRPr="00D20EEF">
        <w:rPr>
          <w:rFonts w:ascii="Times New Roman" w:hAnsi="Times New Roman" w:cs="Times New Roman"/>
          <w:sz w:val="28"/>
          <w:szCs w:val="28"/>
        </w:rPr>
        <w:t>29</w:t>
      </w:r>
      <w:r w:rsidRPr="00D20EEF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20EEF" w:rsidRPr="00D20EEF">
        <w:rPr>
          <w:rFonts w:ascii="Times New Roman" w:hAnsi="Times New Roman" w:cs="Times New Roman"/>
          <w:sz w:val="28"/>
          <w:szCs w:val="28"/>
        </w:rPr>
        <w:t>4</w:t>
      </w:r>
      <w:r w:rsidRPr="00D20EEF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пункта 3 статьи 264.4. БК РФ.</w:t>
      </w:r>
    </w:p>
    <w:p w14:paraId="07487342" w14:textId="77777777" w:rsidR="00B41DA5" w:rsidRPr="00D20EEF" w:rsidRDefault="00B41DA5" w:rsidP="002D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EF">
        <w:rPr>
          <w:rFonts w:ascii="Times New Roman" w:hAnsi="Times New Roman" w:cs="Times New Roman"/>
          <w:sz w:val="28"/>
          <w:szCs w:val="28"/>
        </w:rPr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14:paraId="017A4F79" w14:textId="77777777" w:rsidR="00B41DA5" w:rsidRPr="00D20EEF" w:rsidRDefault="00B41DA5" w:rsidP="002D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EF">
        <w:rPr>
          <w:rFonts w:ascii="Times New Roman" w:hAnsi="Times New Roman" w:cs="Times New Roman"/>
          <w:sz w:val="28"/>
          <w:szCs w:val="28"/>
        </w:rPr>
        <w:lastRenderedPageBreak/>
        <w:t>Годовой отчет сформирован с учетом норм статьи 264.2. БК РФ, приказа Минфина России от 26 декабря 2010 года                                          № 191н «Об утверждении Инструкции о порядке составления                               и представления годовой, квартальной и месячной отчетности                            об исполнении бюджетов бюджетной системы Российской Федерации» (далее - Инструкция 191н).</w:t>
      </w:r>
    </w:p>
    <w:p w14:paraId="43F2A376" w14:textId="77777777" w:rsidR="00A00F2B" w:rsidRPr="00B83E9D" w:rsidRDefault="00A00F2B" w:rsidP="00A0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9D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14:paraId="4C4773AD" w14:textId="039F397C" w:rsidR="00B41DA5" w:rsidRPr="00035AB1" w:rsidRDefault="00035AB1" w:rsidP="0003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B1">
        <w:rPr>
          <w:rFonts w:ascii="Times New Roman" w:hAnsi="Times New Roman" w:cs="Times New Roman"/>
          <w:sz w:val="28"/>
          <w:szCs w:val="28"/>
        </w:rPr>
        <w:t>Р</w:t>
      </w:r>
      <w:r w:rsidR="00B41DA5" w:rsidRPr="00035AB1">
        <w:rPr>
          <w:rFonts w:ascii="Times New Roman" w:hAnsi="Times New Roman" w:cs="Times New Roman"/>
          <w:sz w:val="28"/>
          <w:szCs w:val="28"/>
        </w:rPr>
        <w:t>ешени</w:t>
      </w:r>
      <w:r w:rsidRPr="00035AB1">
        <w:rPr>
          <w:rFonts w:ascii="Times New Roman" w:hAnsi="Times New Roman" w:cs="Times New Roman"/>
          <w:sz w:val="28"/>
          <w:szCs w:val="28"/>
        </w:rPr>
        <w:t>ем</w:t>
      </w:r>
      <w:r w:rsidR="00B41DA5" w:rsidRPr="00035AB1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B41DA5" w:rsidRPr="00035AB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B41DA5" w:rsidRPr="00035AB1">
        <w:rPr>
          <w:rFonts w:ascii="Times New Roman" w:hAnsi="Times New Roman" w:cs="Times New Roman"/>
          <w:sz w:val="28"/>
          <w:szCs w:val="28"/>
        </w:rPr>
        <w:t xml:space="preserve"> </w:t>
      </w:r>
      <w:r w:rsidRPr="00035AB1">
        <w:rPr>
          <w:rFonts w:ascii="Times New Roman" w:hAnsi="Times New Roman" w:cs="Times New Roman"/>
          <w:sz w:val="28"/>
          <w:szCs w:val="28"/>
        </w:rPr>
        <w:t>о</w:t>
      </w:r>
      <w:r w:rsidR="00D20EEF" w:rsidRPr="00035AB1">
        <w:rPr>
          <w:rFonts w:ascii="Times New Roman" w:hAnsi="Times New Roman" w:cs="Times New Roman"/>
          <w:sz w:val="28"/>
          <w:szCs w:val="28"/>
        </w:rPr>
        <w:t xml:space="preserve">т </w:t>
      </w:r>
      <w:r w:rsidR="006E6F70" w:rsidRPr="00035AB1">
        <w:rPr>
          <w:rFonts w:ascii="Times New Roman" w:hAnsi="Times New Roman" w:cs="Times New Roman"/>
          <w:sz w:val="28"/>
          <w:szCs w:val="28"/>
        </w:rPr>
        <w:t>26.12.2022 №</w:t>
      </w:r>
      <w:r w:rsidR="00D20EEF" w:rsidRPr="00035AB1">
        <w:rPr>
          <w:rFonts w:ascii="Times New Roman" w:hAnsi="Times New Roman" w:cs="Times New Roman"/>
          <w:sz w:val="28"/>
          <w:szCs w:val="28"/>
        </w:rPr>
        <w:t xml:space="preserve"> 184</w:t>
      </w:r>
      <w:r w:rsidR="00B41DA5" w:rsidRPr="00035AB1">
        <w:rPr>
          <w:rFonts w:ascii="Times New Roman" w:hAnsi="Times New Roman" w:cs="Times New Roman"/>
          <w:sz w:val="28"/>
          <w:szCs w:val="28"/>
        </w:rPr>
        <w:t xml:space="preserve"> «</w:t>
      </w:r>
      <w:r w:rsidR="00D20EEF" w:rsidRPr="00035AB1">
        <w:rPr>
          <w:rFonts w:ascii="Times New Roman" w:hAnsi="Times New Roman" w:cs="Times New Roman"/>
          <w:sz w:val="28"/>
          <w:szCs w:val="28"/>
        </w:rPr>
        <w:t xml:space="preserve">О Положении о бюджетном устройстве и бюджетном процессе в сельском поселении </w:t>
      </w:r>
      <w:proofErr w:type="spellStart"/>
      <w:r w:rsidR="00D20EEF" w:rsidRPr="00035AB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B41DA5" w:rsidRPr="00035AB1">
        <w:rPr>
          <w:rFonts w:ascii="Times New Roman" w:hAnsi="Times New Roman" w:cs="Times New Roman"/>
          <w:sz w:val="28"/>
          <w:szCs w:val="28"/>
        </w:rPr>
        <w:t xml:space="preserve">» (далее – Положение о бюджетном процессе) </w:t>
      </w:r>
      <w:r w:rsidRPr="00035AB1">
        <w:rPr>
          <w:rFonts w:ascii="Times New Roman" w:hAnsi="Times New Roman" w:cs="Times New Roman"/>
          <w:sz w:val="28"/>
          <w:szCs w:val="28"/>
        </w:rPr>
        <w:t xml:space="preserve">предусмотрено, что внешняя проверка годового отчета об исполнении бюджета сельского поселения осуществляется в порядке, установленном решением Совета депутатов сельского поселения. </w:t>
      </w:r>
    </w:p>
    <w:p w14:paraId="2D5916C7" w14:textId="527CD383" w:rsidR="00B41DA5" w:rsidRPr="00B83E9D" w:rsidRDefault="004142DA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9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A00F2B">
        <w:rPr>
          <w:rFonts w:ascii="Times New Roman" w:hAnsi="Times New Roman" w:cs="Times New Roman"/>
          <w:sz w:val="28"/>
          <w:szCs w:val="28"/>
        </w:rPr>
        <w:t xml:space="preserve">не </w:t>
      </w:r>
      <w:r w:rsidRPr="00B83E9D">
        <w:rPr>
          <w:rFonts w:ascii="Times New Roman" w:hAnsi="Times New Roman" w:cs="Times New Roman"/>
          <w:sz w:val="28"/>
          <w:szCs w:val="28"/>
        </w:rPr>
        <w:t xml:space="preserve">предоставлено решение Совета депутатов сельского поселения </w:t>
      </w:r>
      <w:proofErr w:type="spellStart"/>
      <w:r w:rsidRPr="00B83E9D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B83E9D">
        <w:rPr>
          <w:rFonts w:ascii="Times New Roman" w:hAnsi="Times New Roman" w:cs="Times New Roman"/>
          <w:sz w:val="28"/>
          <w:szCs w:val="28"/>
        </w:rPr>
        <w:t xml:space="preserve"> </w:t>
      </w:r>
      <w:r w:rsidR="00A00F2B">
        <w:rPr>
          <w:rFonts w:ascii="Times New Roman" w:hAnsi="Times New Roman" w:cs="Times New Roman"/>
          <w:sz w:val="28"/>
          <w:szCs w:val="28"/>
        </w:rPr>
        <w:t>о</w:t>
      </w:r>
      <w:r w:rsidRPr="00B83E9D">
        <w:rPr>
          <w:rFonts w:ascii="Times New Roman" w:hAnsi="Times New Roman" w:cs="Times New Roman"/>
          <w:sz w:val="28"/>
          <w:szCs w:val="28"/>
        </w:rPr>
        <w:t xml:space="preserve">б утверждении Порядка проведения внешней проверки годового отчета об исполнении бюджета сельского поселения </w:t>
      </w:r>
      <w:proofErr w:type="spellStart"/>
      <w:r w:rsidRPr="00B83E9D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B41DA5" w:rsidRPr="00B83E9D">
        <w:rPr>
          <w:rFonts w:ascii="Times New Roman" w:hAnsi="Times New Roman" w:cs="Times New Roman"/>
          <w:sz w:val="28"/>
          <w:szCs w:val="28"/>
        </w:rPr>
        <w:t>.</w:t>
      </w:r>
    </w:p>
    <w:p w14:paraId="4DCBA1E4" w14:textId="77777777" w:rsidR="00B41DA5" w:rsidRPr="00B83E9D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9D">
        <w:rPr>
          <w:rFonts w:ascii="Times New Roman" w:hAnsi="Times New Roman" w:cs="Times New Roman"/>
          <w:sz w:val="28"/>
          <w:szCs w:val="28"/>
        </w:rPr>
        <w:t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 к нему утверждаются показатели:</w:t>
      </w:r>
    </w:p>
    <w:p w14:paraId="180E7A41" w14:textId="77777777" w:rsidR="00B41DA5" w:rsidRPr="00B83E9D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9D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14:paraId="7E74BB98" w14:textId="77777777" w:rsidR="00B41DA5" w:rsidRPr="00B83E9D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9D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14:paraId="5F4DA7F5" w14:textId="77777777" w:rsidR="00B41DA5" w:rsidRPr="00B83E9D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9D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14:paraId="41315804" w14:textId="77777777" w:rsidR="00B41DA5" w:rsidRPr="00B83E9D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9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14:paraId="1D0A6E84" w14:textId="77777777" w:rsidR="00B41DA5" w:rsidRPr="00B83E9D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9D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14:paraId="343E885C" w14:textId="3F36C3B5" w:rsidR="008C53AA" w:rsidRPr="00B83E9D" w:rsidRDefault="00EC0464" w:rsidP="00CB2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E9D">
        <w:rPr>
          <w:rFonts w:ascii="Times New Roman" w:hAnsi="Times New Roman" w:cs="Times New Roman"/>
          <w:sz w:val="28"/>
          <w:szCs w:val="28"/>
        </w:rPr>
        <w:t>Н</w:t>
      </w:r>
      <w:r w:rsidR="008C53AA" w:rsidRPr="00B83E9D">
        <w:rPr>
          <w:rFonts w:ascii="Times New Roman" w:hAnsi="Times New Roman" w:cs="Times New Roman"/>
          <w:sz w:val="28"/>
          <w:szCs w:val="28"/>
        </w:rPr>
        <w:t>а рассмотрение предоставлен</w:t>
      </w:r>
      <w:r w:rsidR="00CB23ED" w:rsidRPr="00B83E9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C53AA" w:rsidRPr="00B83E9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B23ED" w:rsidRPr="00B83E9D">
        <w:rPr>
          <w:rFonts w:ascii="Times New Roman" w:hAnsi="Times New Roman" w:cs="Times New Roman"/>
          <w:sz w:val="28"/>
          <w:szCs w:val="28"/>
        </w:rPr>
        <w:t>я</w:t>
      </w:r>
      <w:r w:rsidR="008C53AA" w:rsidRPr="00B83E9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8C53AA" w:rsidRPr="00B83E9D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8C53AA" w:rsidRPr="00B83E9D">
        <w:rPr>
          <w:rFonts w:ascii="Times New Roman" w:hAnsi="Times New Roman" w:cs="Times New Roman"/>
          <w:sz w:val="28"/>
          <w:szCs w:val="28"/>
        </w:rPr>
        <w:t xml:space="preserve"> «</w:t>
      </w:r>
      <w:r w:rsidR="00CB23ED" w:rsidRPr="00B83E9D">
        <w:rPr>
          <w:rFonts w:ascii="Times New Roman" w:eastAsia="Calibri" w:hAnsi="Times New Roman" w:cs="Times New Roman"/>
          <w:sz w:val="28"/>
          <w:szCs w:val="28"/>
        </w:rPr>
        <w:t>Об утверждении отчета</w:t>
      </w:r>
      <w:r w:rsidR="00CB23ED" w:rsidRPr="00B83E9D">
        <w:rPr>
          <w:rFonts w:ascii="Times New Roman" w:hAnsi="Times New Roman" w:cs="Times New Roman"/>
          <w:sz w:val="28"/>
          <w:szCs w:val="28"/>
        </w:rPr>
        <w:t xml:space="preserve"> </w:t>
      </w:r>
      <w:r w:rsidR="00CB23ED" w:rsidRPr="00B83E9D">
        <w:rPr>
          <w:rFonts w:ascii="Times New Roman" w:eastAsia="Calibri" w:hAnsi="Times New Roman" w:cs="Times New Roman"/>
          <w:sz w:val="28"/>
          <w:szCs w:val="28"/>
        </w:rPr>
        <w:t>об исполнении бюджета</w:t>
      </w:r>
      <w:r w:rsidR="00CB23ED" w:rsidRPr="00B83E9D">
        <w:rPr>
          <w:rFonts w:ascii="Times New Roman" w:hAnsi="Times New Roman" w:cs="Times New Roman"/>
          <w:sz w:val="28"/>
          <w:szCs w:val="28"/>
        </w:rPr>
        <w:t xml:space="preserve"> </w:t>
      </w:r>
      <w:r w:rsidR="00CB23ED" w:rsidRPr="00B83E9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23ED" w:rsidRPr="00B83E9D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="00CB23ED" w:rsidRPr="00B83E9D">
        <w:rPr>
          <w:rFonts w:ascii="Times New Roman" w:hAnsi="Times New Roman" w:cs="Times New Roman"/>
          <w:sz w:val="28"/>
          <w:szCs w:val="28"/>
        </w:rPr>
        <w:t xml:space="preserve"> </w:t>
      </w:r>
      <w:r w:rsidR="00CB23ED" w:rsidRPr="00B83E9D">
        <w:rPr>
          <w:rFonts w:ascii="Times New Roman" w:eastAsia="Calibri" w:hAnsi="Times New Roman" w:cs="Times New Roman"/>
          <w:sz w:val="28"/>
          <w:szCs w:val="28"/>
        </w:rPr>
        <w:t>за 202</w:t>
      </w:r>
      <w:r w:rsidR="00B83E9D" w:rsidRPr="00B83E9D">
        <w:rPr>
          <w:rFonts w:ascii="Times New Roman" w:eastAsia="Calibri" w:hAnsi="Times New Roman" w:cs="Times New Roman"/>
          <w:sz w:val="28"/>
          <w:szCs w:val="28"/>
        </w:rPr>
        <w:t>3</w:t>
      </w:r>
      <w:r w:rsidR="00CB23ED" w:rsidRPr="00B83E9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C53AA" w:rsidRPr="00B83E9D">
        <w:rPr>
          <w:rFonts w:ascii="Times New Roman" w:hAnsi="Times New Roman" w:cs="Times New Roman"/>
          <w:sz w:val="28"/>
          <w:szCs w:val="28"/>
        </w:rPr>
        <w:t>»</w:t>
      </w:r>
      <w:r w:rsidR="008C53AA" w:rsidRPr="00B83E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E01F30F" w14:textId="4FB0AC40" w:rsidR="00B41DA5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9D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</w:t>
      </w:r>
      <w:r w:rsidR="00723A8A" w:rsidRPr="00B83E9D">
        <w:rPr>
          <w:rFonts w:ascii="Times New Roman" w:hAnsi="Times New Roman" w:cs="Times New Roman"/>
          <w:sz w:val="28"/>
          <w:szCs w:val="28"/>
        </w:rPr>
        <w:t xml:space="preserve">установлено,  </w:t>
      </w:r>
      <w:r w:rsidR="008C53AA" w:rsidRPr="00B83E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3E9D">
        <w:rPr>
          <w:rFonts w:ascii="Times New Roman" w:hAnsi="Times New Roman" w:cs="Times New Roman"/>
          <w:sz w:val="28"/>
          <w:szCs w:val="28"/>
        </w:rPr>
        <w:t>что приложени</w:t>
      </w:r>
      <w:r w:rsidR="00A94B75" w:rsidRPr="00B83E9D">
        <w:rPr>
          <w:rFonts w:ascii="Times New Roman" w:hAnsi="Times New Roman" w:cs="Times New Roman"/>
          <w:sz w:val="28"/>
          <w:szCs w:val="28"/>
        </w:rPr>
        <w:t xml:space="preserve">я </w:t>
      </w:r>
      <w:r w:rsidRPr="00B83E9D">
        <w:rPr>
          <w:rFonts w:ascii="Times New Roman" w:hAnsi="Times New Roman" w:cs="Times New Roman"/>
          <w:sz w:val="28"/>
          <w:szCs w:val="28"/>
        </w:rPr>
        <w:t xml:space="preserve">к </w:t>
      </w:r>
      <w:r w:rsidR="00CB23ED" w:rsidRPr="00B83E9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83E9D">
        <w:rPr>
          <w:rFonts w:ascii="Times New Roman" w:hAnsi="Times New Roman" w:cs="Times New Roman"/>
          <w:sz w:val="28"/>
          <w:szCs w:val="28"/>
        </w:rPr>
        <w:t>решени</w:t>
      </w:r>
      <w:r w:rsidR="00CB23ED" w:rsidRPr="00B83E9D">
        <w:rPr>
          <w:rFonts w:ascii="Times New Roman" w:hAnsi="Times New Roman" w:cs="Times New Roman"/>
          <w:sz w:val="28"/>
          <w:szCs w:val="28"/>
        </w:rPr>
        <w:t>я</w:t>
      </w:r>
      <w:r w:rsidRPr="00B83E9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A94B75" w:rsidRPr="00B83E9D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A94B75" w:rsidRPr="00B83E9D">
        <w:rPr>
          <w:rFonts w:ascii="Times New Roman" w:hAnsi="Times New Roman" w:cs="Times New Roman"/>
          <w:sz w:val="28"/>
          <w:szCs w:val="28"/>
        </w:rPr>
        <w:t xml:space="preserve"> </w:t>
      </w:r>
      <w:r w:rsidRPr="00B83E9D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сельского </w:t>
      </w:r>
      <w:r w:rsidRPr="00B83E9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A94B75" w:rsidRPr="00B83E9D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A94B75" w:rsidRPr="00B83E9D">
        <w:rPr>
          <w:rFonts w:ascii="Times New Roman" w:hAnsi="Times New Roman" w:cs="Times New Roman"/>
          <w:sz w:val="28"/>
          <w:szCs w:val="28"/>
        </w:rPr>
        <w:t xml:space="preserve"> </w:t>
      </w:r>
      <w:r w:rsidRPr="00B83E9D">
        <w:rPr>
          <w:rFonts w:ascii="Times New Roman" w:hAnsi="Times New Roman" w:cs="Times New Roman"/>
          <w:sz w:val="28"/>
          <w:szCs w:val="28"/>
        </w:rPr>
        <w:t>за  202</w:t>
      </w:r>
      <w:r w:rsidR="00B83E9D" w:rsidRPr="00B83E9D">
        <w:rPr>
          <w:rFonts w:ascii="Times New Roman" w:hAnsi="Times New Roman" w:cs="Times New Roman"/>
          <w:sz w:val="28"/>
          <w:szCs w:val="28"/>
        </w:rPr>
        <w:t>3</w:t>
      </w:r>
      <w:r w:rsidRPr="00B83E9D">
        <w:rPr>
          <w:rFonts w:ascii="Times New Roman" w:hAnsi="Times New Roman" w:cs="Times New Roman"/>
          <w:sz w:val="28"/>
          <w:szCs w:val="28"/>
        </w:rPr>
        <w:t xml:space="preserve"> год» соответствуют требованиям статьи 264.6. Бюджетного кодекса РФ. Объем доходов и расходов, размер </w:t>
      </w:r>
      <w:r w:rsidR="00EC0464" w:rsidRPr="00B83E9D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B83E9D">
        <w:rPr>
          <w:rFonts w:ascii="Times New Roman" w:hAnsi="Times New Roman" w:cs="Times New Roman"/>
          <w:sz w:val="28"/>
          <w:szCs w:val="28"/>
        </w:rPr>
        <w:t xml:space="preserve">в проекте решения соответствуют представленной отчетности. </w:t>
      </w:r>
    </w:p>
    <w:p w14:paraId="0BB59057" w14:textId="4F15036B" w:rsidR="00B83E9D" w:rsidRPr="00B83E9D" w:rsidRDefault="00B83E9D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проект решения Совета депутатов </w:t>
      </w:r>
      <w:r w:rsidRPr="00B83E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83E9D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B83E9D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Pr="00B83E9D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B83E9D">
        <w:rPr>
          <w:rFonts w:ascii="Times New Roman" w:hAnsi="Times New Roman" w:cs="Times New Roman"/>
          <w:sz w:val="28"/>
          <w:szCs w:val="28"/>
        </w:rPr>
        <w:t xml:space="preserve"> за 2023 год»</w:t>
      </w:r>
      <w:r>
        <w:rPr>
          <w:rFonts w:ascii="Times New Roman" w:hAnsi="Times New Roman" w:cs="Times New Roman"/>
          <w:sz w:val="28"/>
          <w:szCs w:val="28"/>
        </w:rPr>
        <w:t xml:space="preserve"> в преамбуле содержит ссылку                            на документ, который утратил силу: </w:t>
      </w:r>
      <w:r w:rsidRPr="00B83E9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E9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Pr="00B83E9D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B83E9D">
        <w:rPr>
          <w:rFonts w:ascii="Times New Roman" w:hAnsi="Times New Roman" w:cs="Times New Roman"/>
          <w:sz w:val="28"/>
          <w:szCs w:val="28"/>
        </w:rPr>
        <w:t xml:space="preserve"> от 21.12.2007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3E9D">
        <w:rPr>
          <w:rFonts w:ascii="Times New Roman" w:hAnsi="Times New Roman" w:cs="Times New Roman"/>
          <w:sz w:val="28"/>
          <w:szCs w:val="28"/>
        </w:rPr>
        <w:t xml:space="preserve"> 53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3E9D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сельском поселении </w:t>
      </w:r>
      <w:proofErr w:type="spellStart"/>
      <w:r w:rsidRPr="00B83E9D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B83E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D664CA" w14:textId="77777777" w:rsidR="008914B3" w:rsidRPr="00B83E9D" w:rsidRDefault="008914B3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E9D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proofErr w:type="spellStart"/>
      <w:r w:rsidRPr="00B83E9D">
        <w:rPr>
          <w:rFonts w:ascii="Times New Roman" w:hAnsi="Times New Roman" w:cs="Times New Roman"/>
          <w:sz w:val="28"/>
          <w:szCs w:val="28"/>
          <w:u w:val="single"/>
        </w:rPr>
        <w:t>Селиярово</w:t>
      </w:r>
      <w:proofErr w:type="spellEnd"/>
      <w:r w:rsidR="00CB23ED" w:rsidRPr="00B83E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AE540CC" w14:textId="2F334B92" w:rsidR="008914B3" w:rsidRPr="0073781C" w:rsidRDefault="008914B3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1C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     от </w:t>
      </w:r>
      <w:r w:rsidR="0073781C" w:rsidRPr="0073781C">
        <w:rPr>
          <w:rFonts w:ascii="Times New Roman" w:hAnsi="Times New Roman" w:cs="Times New Roman"/>
          <w:sz w:val="28"/>
          <w:szCs w:val="28"/>
        </w:rPr>
        <w:t>26.12.2022</w:t>
      </w:r>
      <w:r w:rsidR="00A94B75" w:rsidRPr="0073781C">
        <w:rPr>
          <w:rFonts w:ascii="Times New Roman" w:hAnsi="Times New Roman" w:cs="Times New Roman"/>
          <w:sz w:val="28"/>
          <w:szCs w:val="28"/>
        </w:rPr>
        <w:t xml:space="preserve"> № </w:t>
      </w:r>
      <w:r w:rsidR="0073781C" w:rsidRPr="0073781C">
        <w:rPr>
          <w:rFonts w:ascii="Times New Roman" w:hAnsi="Times New Roman" w:cs="Times New Roman"/>
          <w:sz w:val="28"/>
          <w:szCs w:val="28"/>
        </w:rPr>
        <w:t>182</w:t>
      </w:r>
      <w:r w:rsidR="00A94B75" w:rsidRPr="0073781C">
        <w:rPr>
          <w:rFonts w:ascii="Times New Roman" w:hAnsi="Times New Roman" w:cs="Times New Roman"/>
          <w:sz w:val="28"/>
          <w:szCs w:val="28"/>
        </w:rPr>
        <w:t xml:space="preserve"> </w:t>
      </w:r>
      <w:r w:rsidRPr="0073781C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Pr="0073781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73781C">
        <w:rPr>
          <w:rFonts w:ascii="Times New Roman" w:hAnsi="Times New Roman" w:cs="Times New Roman"/>
          <w:sz w:val="28"/>
          <w:szCs w:val="28"/>
        </w:rPr>
        <w:t xml:space="preserve">                        на 20</w:t>
      </w:r>
      <w:r w:rsidR="00A94B75" w:rsidRPr="0073781C">
        <w:rPr>
          <w:rFonts w:ascii="Times New Roman" w:hAnsi="Times New Roman" w:cs="Times New Roman"/>
          <w:sz w:val="28"/>
          <w:szCs w:val="28"/>
        </w:rPr>
        <w:t>2</w:t>
      </w:r>
      <w:r w:rsidR="0073781C" w:rsidRPr="0073781C">
        <w:rPr>
          <w:rFonts w:ascii="Times New Roman" w:hAnsi="Times New Roman" w:cs="Times New Roman"/>
          <w:sz w:val="28"/>
          <w:szCs w:val="28"/>
        </w:rPr>
        <w:t>3</w:t>
      </w:r>
      <w:r w:rsidRPr="0073781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A1135" w:rsidRPr="0073781C">
        <w:rPr>
          <w:rFonts w:ascii="Times New Roman" w:hAnsi="Times New Roman" w:cs="Times New Roman"/>
          <w:sz w:val="28"/>
          <w:szCs w:val="28"/>
        </w:rPr>
        <w:t>2</w:t>
      </w:r>
      <w:r w:rsidR="0073781C" w:rsidRPr="0073781C">
        <w:rPr>
          <w:rFonts w:ascii="Times New Roman" w:hAnsi="Times New Roman" w:cs="Times New Roman"/>
          <w:sz w:val="28"/>
          <w:szCs w:val="28"/>
        </w:rPr>
        <w:t>4</w:t>
      </w:r>
      <w:r w:rsidRPr="0073781C">
        <w:rPr>
          <w:rFonts w:ascii="Times New Roman" w:hAnsi="Times New Roman" w:cs="Times New Roman"/>
          <w:sz w:val="28"/>
          <w:szCs w:val="28"/>
        </w:rPr>
        <w:t xml:space="preserve"> и 202</w:t>
      </w:r>
      <w:r w:rsidR="0073781C" w:rsidRPr="0073781C">
        <w:rPr>
          <w:rFonts w:ascii="Times New Roman" w:hAnsi="Times New Roman" w:cs="Times New Roman"/>
          <w:sz w:val="28"/>
          <w:szCs w:val="28"/>
        </w:rPr>
        <w:t>5</w:t>
      </w:r>
      <w:r w:rsidRPr="0073781C">
        <w:rPr>
          <w:rFonts w:ascii="Times New Roman" w:hAnsi="Times New Roman" w:cs="Times New Roman"/>
          <w:sz w:val="28"/>
          <w:szCs w:val="28"/>
        </w:rPr>
        <w:t xml:space="preserve"> годов» (в первоначальной редакции) утверждены основные характеристики бюджета сельского поселения на 20</w:t>
      </w:r>
      <w:r w:rsidR="00A94B75" w:rsidRPr="0073781C">
        <w:rPr>
          <w:rFonts w:ascii="Times New Roman" w:hAnsi="Times New Roman" w:cs="Times New Roman"/>
          <w:sz w:val="28"/>
          <w:szCs w:val="28"/>
        </w:rPr>
        <w:t>2</w:t>
      </w:r>
      <w:r w:rsidR="0073781C" w:rsidRPr="0073781C">
        <w:rPr>
          <w:rFonts w:ascii="Times New Roman" w:hAnsi="Times New Roman" w:cs="Times New Roman"/>
          <w:sz w:val="28"/>
          <w:szCs w:val="28"/>
        </w:rPr>
        <w:t>3</w:t>
      </w:r>
      <w:r w:rsidR="00A94B75" w:rsidRPr="0073781C">
        <w:rPr>
          <w:rFonts w:ascii="Times New Roman" w:hAnsi="Times New Roman" w:cs="Times New Roman"/>
          <w:sz w:val="28"/>
          <w:szCs w:val="28"/>
        </w:rPr>
        <w:t xml:space="preserve"> </w:t>
      </w:r>
      <w:r w:rsidRPr="0073781C">
        <w:rPr>
          <w:rFonts w:ascii="Times New Roman" w:hAnsi="Times New Roman" w:cs="Times New Roman"/>
          <w:sz w:val="28"/>
          <w:szCs w:val="28"/>
        </w:rPr>
        <w:t xml:space="preserve">год: доходы – </w:t>
      </w:r>
      <w:r w:rsidR="0073781C" w:rsidRPr="0073781C">
        <w:rPr>
          <w:rFonts w:ascii="Times New Roman" w:hAnsi="Times New Roman" w:cs="Times New Roman"/>
          <w:sz w:val="28"/>
          <w:szCs w:val="28"/>
        </w:rPr>
        <w:t>46 578,6</w:t>
      </w:r>
      <w:r w:rsidR="00A94B75" w:rsidRPr="0073781C">
        <w:rPr>
          <w:rFonts w:ascii="Times New Roman" w:hAnsi="Times New Roman" w:cs="Times New Roman"/>
          <w:sz w:val="28"/>
          <w:szCs w:val="28"/>
        </w:rPr>
        <w:t xml:space="preserve"> </w:t>
      </w:r>
      <w:r w:rsidRPr="0073781C">
        <w:rPr>
          <w:rFonts w:ascii="Times New Roman" w:hAnsi="Times New Roman" w:cs="Times New Roman"/>
          <w:sz w:val="28"/>
          <w:szCs w:val="28"/>
        </w:rPr>
        <w:t xml:space="preserve">тыс. рублей, расходы                          – </w:t>
      </w:r>
      <w:r w:rsidR="0073781C" w:rsidRPr="0073781C">
        <w:rPr>
          <w:rFonts w:ascii="Times New Roman" w:hAnsi="Times New Roman" w:cs="Times New Roman"/>
          <w:sz w:val="28"/>
          <w:szCs w:val="28"/>
        </w:rPr>
        <w:t>46 578,6</w:t>
      </w:r>
      <w:r w:rsidR="00A94B75" w:rsidRPr="0073781C">
        <w:rPr>
          <w:rFonts w:ascii="Times New Roman" w:hAnsi="Times New Roman" w:cs="Times New Roman"/>
          <w:sz w:val="28"/>
          <w:szCs w:val="28"/>
        </w:rPr>
        <w:t xml:space="preserve"> </w:t>
      </w:r>
      <w:r w:rsidRPr="0073781C">
        <w:rPr>
          <w:rFonts w:ascii="Times New Roman" w:hAnsi="Times New Roman" w:cs="Times New Roman"/>
          <w:sz w:val="28"/>
          <w:szCs w:val="28"/>
        </w:rPr>
        <w:t>тыс. рублей, дефицит – 0,00 тыс. рублей.</w:t>
      </w:r>
    </w:p>
    <w:p w14:paraId="07F39A6B" w14:textId="2D1EC3B7" w:rsidR="00F760FB" w:rsidRDefault="008914B3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8C">
        <w:rPr>
          <w:rFonts w:ascii="Times New Roman" w:hAnsi="Times New Roman" w:cs="Times New Roman"/>
          <w:sz w:val="28"/>
          <w:szCs w:val="28"/>
        </w:rPr>
        <w:t>В ходе исполнения бюджета в 20</w:t>
      </w:r>
      <w:r w:rsidR="00A94B75" w:rsidRPr="00905E8C">
        <w:rPr>
          <w:rFonts w:ascii="Times New Roman" w:hAnsi="Times New Roman" w:cs="Times New Roman"/>
          <w:sz w:val="28"/>
          <w:szCs w:val="28"/>
        </w:rPr>
        <w:t>2</w:t>
      </w:r>
      <w:r w:rsidR="00905E8C" w:rsidRPr="00905E8C">
        <w:rPr>
          <w:rFonts w:ascii="Times New Roman" w:hAnsi="Times New Roman" w:cs="Times New Roman"/>
          <w:sz w:val="28"/>
          <w:szCs w:val="28"/>
        </w:rPr>
        <w:t>3</w:t>
      </w:r>
      <w:r w:rsidRPr="00905E8C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                          сельского поселения </w:t>
      </w:r>
      <w:r w:rsidRPr="00074150">
        <w:rPr>
          <w:rFonts w:ascii="Times New Roman" w:hAnsi="Times New Roman" w:cs="Times New Roman"/>
          <w:sz w:val="28"/>
          <w:szCs w:val="28"/>
        </w:rPr>
        <w:t xml:space="preserve">увеличился: по доходам на </w:t>
      </w:r>
      <w:r w:rsidR="006A1E9C">
        <w:rPr>
          <w:rFonts w:ascii="Times New Roman" w:hAnsi="Times New Roman" w:cs="Times New Roman"/>
          <w:sz w:val="28"/>
          <w:szCs w:val="28"/>
        </w:rPr>
        <w:t>52 468,9</w:t>
      </w:r>
      <w:r w:rsidR="000046B5" w:rsidRPr="00074150">
        <w:rPr>
          <w:rFonts w:ascii="Times New Roman" w:hAnsi="Times New Roman" w:cs="Times New Roman"/>
          <w:sz w:val="28"/>
          <w:szCs w:val="28"/>
        </w:rPr>
        <w:t xml:space="preserve"> </w:t>
      </w:r>
      <w:r w:rsidRPr="00074150">
        <w:rPr>
          <w:rFonts w:ascii="Times New Roman" w:hAnsi="Times New Roman" w:cs="Times New Roman"/>
          <w:sz w:val="28"/>
          <w:szCs w:val="28"/>
        </w:rPr>
        <w:t xml:space="preserve">тыс. рублей                  или </w:t>
      </w:r>
      <w:r w:rsidR="006A1E9C">
        <w:rPr>
          <w:rFonts w:ascii="Times New Roman" w:hAnsi="Times New Roman" w:cs="Times New Roman"/>
          <w:sz w:val="28"/>
          <w:szCs w:val="28"/>
        </w:rPr>
        <w:t>112,6</w:t>
      </w:r>
      <w:r w:rsidR="000046B5" w:rsidRPr="00074150">
        <w:rPr>
          <w:rFonts w:ascii="Times New Roman" w:hAnsi="Times New Roman" w:cs="Times New Roman"/>
          <w:sz w:val="28"/>
          <w:szCs w:val="28"/>
        </w:rPr>
        <w:t xml:space="preserve"> </w:t>
      </w:r>
      <w:r w:rsidRPr="00074150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6A1E9C">
        <w:rPr>
          <w:rFonts w:ascii="Times New Roman" w:hAnsi="Times New Roman" w:cs="Times New Roman"/>
          <w:sz w:val="28"/>
          <w:szCs w:val="28"/>
        </w:rPr>
        <w:t>99 047,5</w:t>
      </w:r>
      <w:r w:rsidR="00B3360A" w:rsidRPr="000741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74150">
        <w:rPr>
          <w:rFonts w:ascii="Times New Roman" w:hAnsi="Times New Roman" w:cs="Times New Roman"/>
          <w:sz w:val="28"/>
          <w:szCs w:val="28"/>
        </w:rPr>
        <w:t xml:space="preserve">, по расходам                                на </w:t>
      </w:r>
      <w:r w:rsidR="006A1E9C">
        <w:rPr>
          <w:rFonts w:ascii="Times New Roman" w:hAnsi="Times New Roman" w:cs="Times New Roman"/>
          <w:sz w:val="28"/>
          <w:szCs w:val="28"/>
        </w:rPr>
        <w:t>70 567,0</w:t>
      </w:r>
      <w:r w:rsidR="000046B5" w:rsidRPr="00074150">
        <w:rPr>
          <w:rFonts w:ascii="Times New Roman" w:hAnsi="Times New Roman" w:cs="Times New Roman"/>
          <w:sz w:val="28"/>
          <w:szCs w:val="28"/>
        </w:rPr>
        <w:t xml:space="preserve"> </w:t>
      </w:r>
      <w:r w:rsidRPr="0007415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A1E9C">
        <w:rPr>
          <w:rFonts w:ascii="Times New Roman" w:hAnsi="Times New Roman" w:cs="Times New Roman"/>
          <w:sz w:val="28"/>
          <w:szCs w:val="28"/>
        </w:rPr>
        <w:t>151,5</w:t>
      </w:r>
      <w:r w:rsidR="000046B5" w:rsidRPr="00074150">
        <w:rPr>
          <w:rFonts w:ascii="Times New Roman" w:hAnsi="Times New Roman" w:cs="Times New Roman"/>
          <w:sz w:val="28"/>
          <w:szCs w:val="28"/>
        </w:rPr>
        <w:t xml:space="preserve"> </w:t>
      </w:r>
      <w:r w:rsidRPr="00074150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6A1E9C">
        <w:rPr>
          <w:rFonts w:ascii="Times New Roman" w:hAnsi="Times New Roman" w:cs="Times New Roman"/>
          <w:sz w:val="28"/>
          <w:szCs w:val="28"/>
        </w:rPr>
        <w:t>117 147,6</w:t>
      </w:r>
      <w:r w:rsidR="000046B5" w:rsidRPr="00074150">
        <w:rPr>
          <w:rFonts w:ascii="Times New Roman" w:hAnsi="Times New Roman" w:cs="Times New Roman"/>
          <w:sz w:val="28"/>
          <w:szCs w:val="28"/>
        </w:rPr>
        <w:t xml:space="preserve"> </w:t>
      </w:r>
      <w:r w:rsidR="004451C6" w:rsidRPr="00074150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F760FB" w:rsidRPr="00074150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размере </w:t>
      </w:r>
      <w:r w:rsidR="00905E8C" w:rsidRPr="00074150">
        <w:rPr>
          <w:rFonts w:ascii="Times New Roman" w:hAnsi="Times New Roman" w:cs="Times New Roman"/>
          <w:sz w:val="28"/>
          <w:szCs w:val="28"/>
        </w:rPr>
        <w:t>18 100,07</w:t>
      </w:r>
      <w:r w:rsidR="00B3360A" w:rsidRPr="00074150">
        <w:rPr>
          <w:rFonts w:ascii="Times New Roman" w:hAnsi="Times New Roman" w:cs="Times New Roman"/>
          <w:sz w:val="28"/>
          <w:szCs w:val="28"/>
        </w:rPr>
        <w:t xml:space="preserve"> </w:t>
      </w:r>
      <w:r w:rsidR="00F760FB" w:rsidRPr="00074150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5DE3A2A" w14:textId="5149DD30" w:rsidR="00390118" w:rsidRPr="00905E8C" w:rsidRDefault="00390118" w:rsidP="0039011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данная ситуация (высокий рост утвержденных плановых значений по расходам и доходам) может свидетельствовать о низком уровне</w:t>
      </w:r>
      <w:r w:rsidRPr="00390118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90118">
        <w:rPr>
          <w:rFonts w:ascii="Times New Roman" w:hAnsi="Times New Roman" w:cs="Times New Roman"/>
          <w:sz w:val="28"/>
          <w:szCs w:val="28"/>
        </w:rPr>
        <w:t>и прогнозирования бюджетн</w:t>
      </w:r>
      <w:r>
        <w:rPr>
          <w:rFonts w:ascii="Times New Roman" w:hAnsi="Times New Roman" w:cs="Times New Roman"/>
          <w:sz w:val="28"/>
          <w:szCs w:val="28"/>
        </w:rPr>
        <w:t>ых ассигнований.</w:t>
      </w:r>
    </w:p>
    <w:p w14:paraId="2777B937" w14:textId="48608067" w:rsidR="008914B3" w:rsidRPr="00BC3CF6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F6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</w:t>
      </w:r>
      <w:r w:rsidR="00F760FB" w:rsidRPr="00BC3CF6">
        <w:rPr>
          <w:rFonts w:ascii="Times New Roman" w:hAnsi="Times New Roman" w:cs="Times New Roman"/>
          <w:sz w:val="28"/>
          <w:szCs w:val="28"/>
        </w:rPr>
        <w:t>2</w:t>
      </w:r>
      <w:r w:rsidR="005C2AD7" w:rsidRPr="00BC3CF6">
        <w:rPr>
          <w:rFonts w:ascii="Times New Roman" w:hAnsi="Times New Roman" w:cs="Times New Roman"/>
          <w:sz w:val="28"/>
          <w:szCs w:val="28"/>
        </w:rPr>
        <w:t>3</w:t>
      </w:r>
      <w:r w:rsidRPr="00BC3CF6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</w:t>
      </w:r>
      <w:r w:rsidR="00BC3CF6" w:rsidRPr="00BC3CF6">
        <w:rPr>
          <w:rFonts w:ascii="Times New Roman" w:hAnsi="Times New Roman" w:cs="Times New Roman"/>
          <w:sz w:val="28"/>
          <w:szCs w:val="28"/>
        </w:rPr>
        <w:t>74 548,5</w:t>
      </w:r>
      <w:r w:rsidR="00F760FB" w:rsidRPr="00BC3CF6">
        <w:rPr>
          <w:rFonts w:ascii="Times New Roman" w:hAnsi="Times New Roman" w:cs="Times New Roman"/>
          <w:sz w:val="28"/>
          <w:szCs w:val="28"/>
        </w:rPr>
        <w:t xml:space="preserve"> </w:t>
      </w:r>
      <w:r w:rsidRPr="00BC3CF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C3CF6" w:rsidRPr="00BC3CF6">
        <w:rPr>
          <w:rFonts w:ascii="Times New Roman" w:hAnsi="Times New Roman" w:cs="Times New Roman"/>
          <w:sz w:val="28"/>
          <w:szCs w:val="28"/>
        </w:rPr>
        <w:t>75,3</w:t>
      </w:r>
      <w:r w:rsidRPr="00BC3CF6">
        <w:rPr>
          <w:rFonts w:ascii="Times New Roman" w:hAnsi="Times New Roman" w:cs="Times New Roman"/>
          <w:sz w:val="28"/>
          <w:szCs w:val="28"/>
        </w:rPr>
        <w:t xml:space="preserve"> % от уточненного плана; расходы исполнены в сумме </w:t>
      </w:r>
      <w:r w:rsidR="00BC3CF6" w:rsidRPr="00BC3CF6">
        <w:rPr>
          <w:rFonts w:ascii="Times New Roman" w:hAnsi="Times New Roman" w:cs="Times New Roman"/>
          <w:sz w:val="28"/>
          <w:szCs w:val="28"/>
        </w:rPr>
        <w:t>73 126,9</w:t>
      </w:r>
      <w:r w:rsidRPr="00BC3C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C3CF6" w:rsidRPr="00BC3CF6">
        <w:rPr>
          <w:rFonts w:ascii="Times New Roman" w:hAnsi="Times New Roman" w:cs="Times New Roman"/>
          <w:sz w:val="28"/>
          <w:szCs w:val="28"/>
        </w:rPr>
        <w:t>62,4</w:t>
      </w:r>
      <w:r w:rsidR="00F760FB" w:rsidRPr="00BC3CF6">
        <w:rPr>
          <w:rFonts w:ascii="Times New Roman" w:hAnsi="Times New Roman" w:cs="Times New Roman"/>
          <w:sz w:val="28"/>
          <w:szCs w:val="28"/>
        </w:rPr>
        <w:t xml:space="preserve"> </w:t>
      </w:r>
      <w:r w:rsidRPr="00BC3CF6">
        <w:rPr>
          <w:rFonts w:ascii="Times New Roman" w:hAnsi="Times New Roman" w:cs="Times New Roman"/>
          <w:sz w:val="28"/>
          <w:szCs w:val="28"/>
        </w:rPr>
        <w:t xml:space="preserve">% от уточненного плана. </w:t>
      </w:r>
      <w:r w:rsidR="00725D19" w:rsidRPr="00BC3CF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092B41" w14:textId="77777777" w:rsidR="00F37133" w:rsidRPr="00BC3CF6" w:rsidRDefault="008914B3" w:rsidP="00F3713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F6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14:paraId="75CD1FE5" w14:textId="77777777" w:rsidR="008914B3" w:rsidRPr="00BC3CF6" w:rsidRDefault="008914B3" w:rsidP="00F3713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C3CF6">
        <w:rPr>
          <w:rFonts w:ascii="Times New Roman" w:hAnsi="Times New Roman" w:cs="Times New Roman"/>
          <w:sz w:val="16"/>
          <w:szCs w:val="16"/>
        </w:rPr>
        <w:t>Таблица 1</w:t>
      </w:r>
    </w:p>
    <w:p w14:paraId="594D98BD" w14:textId="77777777" w:rsidR="008914B3" w:rsidRPr="00BC3CF6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C3CF6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11"/>
        <w:tblW w:w="9311" w:type="dxa"/>
        <w:jc w:val="center"/>
        <w:tblLook w:val="04A0" w:firstRow="1" w:lastRow="0" w:firstColumn="1" w:lastColumn="0" w:noHBand="0" w:noVBand="1"/>
      </w:tblPr>
      <w:tblGrid>
        <w:gridCol w:w="1293"/>
        <w:gridCol w:w="1081"/>
        <w:gridCol w:w="1441"/>
        <w:gridCol w:w="1100"/>
        <w:gridCol w:w="1082"/>
        <w:gridCol w:w="1121"/>
        <w:gridCol w:w="1100"/>
        <w:gridCol w:w="1093"/>
      </w:tblGrid>
      <w:tr w:rsidR="00F760FB" w:rsidRPr="00BC3CF6" w14:paraId="7A3D5254" w14:textId="77777777" w:rsidTr="00464C26">
        <w:trPr>
          <w:trHeight w:val="40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70F1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7EB4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F39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 (гр.2-гр.3)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33C2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8273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 (гр.5-гр.6)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20D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%</w:t>
            </w:r>
          </w:p>
        </w:tc>
      </w:tr>
      <w:tr w:rsidR="00F760FB" w:rsidRPr="00BC3CF6" w14:paraId="6BFE1825" w14:textId="77777777" w:rsidTr="004A0642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6E8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B575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25AA" w14:textId="065EAC98" w:rsidR="008914B3" w:rsidRPr="00BC3CF6" w:rsidRDefault="008914B3" w:rsidP="00DC4B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соответствии с решением </w:t>
            </w:r>
            <w:r w:rsidR="00464C26"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Совета                  депутатов от </w:t>
            </w:r>
            <w:r w:rsidR="003746C2"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26.12.2022</w:t>
            </w:r>
            <w:r w:rsidR="00464C26"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</w:t>
            </w:r>
            <w:r w:rsidR="003746C2"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182</w:t>
            </w:r>
            <w:r w:rsidR="00464C26"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D4A2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17A8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427A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0FDE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B7C8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60FB" w:rsidRPr="00BC3CF6" w14:paraId="0D9DC0DC" w14:textId="77777777" w:rsidTr="004A0642">
        <w:trPr>
          <w:trHeight w:val="34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2EE4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A695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A674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8196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4257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DE31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EECC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B849" w14:textId="77777777" w:rsidR="008914B3" w:rsidRPr="00BC3CF6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746C2" w:rsidRPr="00BC3CF6" w14:paraId="3A951F84" w14:textId="77777777" w:rsidTr="00AD473E">
        <w:trPr>
          <w:trHeight w:val="42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609B" w14:textId="77777777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0C5A" w14:textId="3C68E0FF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99 047,5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9DDA" w14:textId="0D9B604C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99 047,5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A722" w14:textId="0AB43D32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5C4" w14:textId="6ADB47EE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74 548,5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080F" w14:textId="76C2B6A5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74 548,5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1A2" w14:textId="579F77D9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17CD" w14:textId="0668CFE0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3746C2" w:rsidRPr="00BC3CF6" w14:paraId="18AE0758" w14:textId="77777777" w:rsidTr="00AD473E">
        <w:trPr>
          <w:trHeight w:val="41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D12A" w14:textId="77777777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34E" w14:textId="349907B4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117 147,6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AFE8" w14:textId="5EACEC13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117 147,6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3672" w14:textId="589ABD13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1C2" w14:textId="16339AFE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73 126,9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7BF" w14:textId="731E5448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73 126,9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A409" w14:textId="6AF9CEE9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CB75" w14:textId="34D7DE99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</w:tr>
      <w:tr w:rsidR="003746C2" w:rsidRPr="000F2BE3" w14:paraId="6149025F" w14:textId="77777777" w:rsidTr="00AD473E">
        <w:trPr>
          <w:trHeight w:val="42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8B84" w14:textId="77777777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Дефицит</w:t>
            </w:r>
          </w:p>
          <w:p w14:paraId="64612AE8" w14:textId="77777777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(профицит)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BF5" w14:textId="440F8528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-18 100,1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027F" w14:textId="5F4F7D11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-18 100,1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2EF" w14:textId="040AD522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5452" w14:textId="2B28B6F5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1 421,6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8D41" w14:textId="1034650D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1 421,6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CAB0" w14:textId="628D855B" w:rsidR="003746C2" w:rsidRPr="00BC3CF6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6DC4" w14:textId="7CCEFC55" w:rsidR="003746C2" w:rsidRPr="003746C2" w:rsidRDefault="003746C2" w:rsidP="00374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CF6">
              <w:rPr>
                <w:rFonts w:ascii="Times New Roman" w:hAnsi="Times New Roman" w:cs="Times New Roman"/>
                <w:sz w:val="16"/>
                <w:szCs w:val="16"/>
              </w:rPr>
              <w:t>-7,9</w:t>
            </w:r>
          </w:p>
        </w:tc>
      </w:tr>
    </w:tbl>
    <w:p w14:paraId="48ECCE41" w14:textId="77777777" w:rsidR="004C78AB" w:rsidRPr="000F2BE3" w:rsidRDefault="004C78AB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5B68D7AE" w14:textId="77777777" w:rsidR="008914B3" w:rsidRPr="001B061A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61A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spellStart"/>
      <w:r w:rsidRPr="001B061A">
        <w:rPr>
          <w:rFonts w:ascii="Times New Roman" w:hAnsi="Times New Roman" w:cs="Times New Roman"/>
          <w:sz w:val="28"/>
          <w:szCs w:val="28"/>
          <w:u w:val="single"/>
        </w:rPr>
        <w:t>Селиярово</w:t>
      </w:r>
      <w:proofErr w:type="spellEnd"/>
      <w:r w:rsidRPr="001B061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0270FD7" w14:textId="31773A53" w:rsidR="008914B3" w:rsidRPr="001B061A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A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                               за 20</w:t>
      </w:r>
      <w:r w:rsidR="00D503EC" w:rsidRPr="001B061A">
        <w:rPr>
          <w:rFonts w:ascii="Times New Roman" w:hAnsi="Times New Roman" w:cs="Times New Roman"/>
          <w:sz w:val="28"/>
          <w:szCs w:val="28"/>
        </w:rPr>
        <w:t>2</w:t>
      </w:r>
      <w:r w:rsidR="001B061A" w:rsidRPr="001B061A">
        <w:rPr>
          <w:rFonts w:ascii="Times New Roman" w:hAnsi="Times New Roman" w:cs="Times New Roman"/>
          <w:sz w:val="28"/>
          <w:szCs w:val="28"/>
        </w:rPr>
        <w:t>2</w:t>
      </w:r>
      <w:r w:rsidRPr="001B061A">
        <w:rPr>
          <w:rFonts w:ascii="Times New Roman" w:hAnsi="Times New Roman" w:cs="Times New Roman"/>
          <w:sz w:val="28"/>
          <w:szCs w:val="28"/>
        </w:rPr>
        <w:t xml:space="preserve"> и 20</w:t>
      </w:r>
      <w:r w:rsidR="00F760FB" w:rsidRPr="001B061A">
        <w:rPr>
          <w:rFonts w:ascii="Times New Roman" w:hAnsi="Times New Roman" w:cs="Times New Roman"/>
          <w:sz w:val="28"/>
          <w:szCs w:val="28"/>
        </w:rPr>
        <w:t>2</w:t>
      </w:r>
      <w:r w:rsidR="001B061A" w:rsidRPr="001B061A">
        <w:rPr>
          <w:rFonts w:ascii="Times New Roman" w:hAnsi="Times New Roman" w:cs="Times New Roman"/>
          <w:sz w:val="28"/>
          <w:szCs w:val="28"/>
        </w:rPr>
        <w:t>3</w:t>
      </w:r>
      <w:r w:rsidRPr="001B061A">
        <w:rPr>
          <w:rFonts w:ascii="Times New Roman" w:hAnsi="Times New Roman" w:cs="Times New Roman"/>
          <w:sz w:val="28"/>
          <w:szCs w:val="28"/>
        </w:rPr>
        <w:t xml:space="preserve"> годы представлено в Таблице 2.</w:t>
      </w:r>
    </w:p>
    <w:p w14:paraId="55979EF2" w14:textId="77777777" w:rsidR="008914B3" w:rsidRPr="001B061A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B061A">
        <w:rPr>
          <w:rFonts w:ascii="Times New Roman" w:hAnsi="Times New Roman" w:cs="Times New Roman"/>
          <w:sz w:val="18"/>
          <w:szCs w:val="18"/>
        </w:rPr>
        <w:t>Таблица 2</w:t>
      </w:r>
    </w:p>
    <w:p w14:paraId="34B97CB6" w14:textId="77777777" w:rsidR="004902C9" w:rsidRPr="001B061A" w:rsidRDefault="004902C9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B061A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708"/>
        <w:gridCol w:w="1276"/>
        <w:gridCol w:w="851"/>
        <w:gridCol w:w="708"/>
        <w:gridCol w:w="1134"/>
        <w:gridCol w:w="979"/>
        <w:gridCol w:w="815"/>
      </w:tblGrid>
      <w:tr w:rsidR="00EC7AF7" w:rsidRPr="00CB39B6" w14:paraId="1AA42794" w14:textId="77777777" w:rsidTr="004800EC">
        <w:trPr>
          <w:trHeight w:val="241"/>
        </w:trPr>
        <w:tc>
          <w:tcPr>
            <w:tcW w:w="1858" w:type="dxa"/>
            <w:vMerge w:val="restart"/>
            <w:shd w:val="clear" w:color="000000" w:fill="FFFFFF"/>
            <w:vAlign w:val="center"/>
            <w:hideMark/>
          </w:tcPr>
          <w:p w14:paraId="4AF220F1" w14:textId="77777777" w:rsidR="008914B3" w:rsidRPr="001B061A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14:paraId="45E69AB0" w14:textId="26D36FFF" w:rsidR="008914B3" w:rsidRPr="001B061A" w:rsidRDefault="008914B3" w:rsidP="0048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D503EC"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CB39B6"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969" w:type="dxa"/>
            <w:gridSpan w:val="4"/>
            <w:shd w:val="clear" w:color="000000" w:fill="FFFFFF"/>
            <w:vAlign w:val="center"/>
            <w:hideMark/>
          </w:tcPr>
          <w:p w14:paraId="3AC9234F" w14:textId="7529A633" w:rsidR="008914B3" w:rsidRPr="001B061A" w:rsidRDefault="008914B3" w:rsidP="0048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F760FB"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CB39B6"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79" w:type="dxa"/>
            <w:vMerge w:val="restart"/>
            <w:shd w:val="clear" w:color="000000" w:fill="FFFFFF"/>
            <w:vAlign w:val="center"/>
            <w:hideMark/>
          </w:tcPr>
          <w:p w14:paraId="515C7194" w14:textId="05413230" w:rsidR="008914B3" w:rsidRPr="001B061A" w:rsidRDefault="008914B3" w:rsidP="0048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Отклонение факта 20</w:t>
            </w:r>
            <w:r w:rsidR="00F760FB"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CB39B6"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от факта 20</w:t>
            </w:r>
            <w:r w:rsidR="00D503EC"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CB39B6"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D503EC"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года, тыс. рублей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627E1979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Темп </w:t>
            </w:r>
            <w:r w:rsidR="007F1DFA"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Pr="001B0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роста,%</w:t>
            </w:r>
          </w:p>
        </w:tc>
      </w:tr>
      <w:tr w:rsidR="00EC7AF7" w:rsidRPr="00CB39B6" w14:paraId="5F31DAC3" w14:textId="77777777" w:rsidTr="004800EC">
        <w:trPr>
          <w:trHeight w:val="320"/>
        </w:trPr>
        <w:tc>
          <w:tcPr>
            <w:tcW w:w="1858" w:type="dxa"/>
            <w:vMerge/>
            <w:vAlign w:val="center"/>
            <w:hideMark/>
          </w:tcPr>
          <w:p w14:paraId="268F0C78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58DE17CE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5B442D39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14:paraId="6187D96B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979" w:type="dxa"/>
            <w:vMerge/>
            <w:vAlign w:val="center"/>
            <w:hideMark/>
          </w:tcPr>
          <w:p w14:paraId="33ACC56C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061E9B20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7AF7" w:rsidRPr="00CB39B6" w14:paraId="7ADE4034" w14:textId="77777777" w:rsidTr="004800EC">
        <w:trPr>
          <w:trHeight w:val="777"/>
        </w:trPr>
        <w:tc>
          <w:tcPr>
            <w:tcW w:w="1858" w:type="dxa"/>
            <w:vMerge/>
            <w:vAlign w:val="center"/>
            <w:hideMark/>
          </w:tcPr>
          <w:p w14:paraId="16A25744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FA78CF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FF98460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Доля, %</w:t>
            </w:r>
          </w:p>
        </w:tc>
        <w:tc>
          <w:tcPr>
            <w:tcW w:w="1276" w:type="dxa"/>
            <w:vMerge/>
            <w:vAlign w:val="center"/>
            <w:hideMark/>
          </w:tcPr>
          <w:p w14:paraId="0258355D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D03E623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9A08CC7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Доля, 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45AABD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 к уточненному плану, %</w:t>
            </w:r>
          </w:p>
        </w:tc>
        <w:tc>
          <w:tcPr>
            <w:tcW w:w="979" w:type="dxa"/>
            <w:vMerge/>
            <w:vAlign w:val="center"/>
            <w:hideMark/>
          </w:tcPr>
          <w:p w14:paraId="3EB3FA43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1994C1DF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7AF7" w:rsidRPr="00CB39B6" w14:paraId="1F79254B" w14:textId="77777777" w:rsidTr="004800EC">
        <w:trPr>
          <w:trHeight w:val="357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3B5213EF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D39A34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CFA9B1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AD94E3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1359B09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089888E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4872BA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0165F376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F399796" w14:textId="77777777" w:rsidR="008914B3" w:rsidRPr="00CB39B6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C76D4A" w:rsidRPr="00CB39B6" w14:paraId="143A019E" w14:textId="77777777" w:rsidTr="00DD7EA5">
        <w:trPr>
          <w:trHeight w:val="397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05987E59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ВСЕГО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D67A" w14:textId="6135201A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48 793,0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E5C" w14:textId="4E1D8173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59AC" w14:textId="5CFC0A38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99 047,5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E4B0" w14:textId="4C20E055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74 548,5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1F88" w14:textId="244AFC7D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9E50" w14:textId="6BC5188E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5135" w14:textId="034BF4ED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25 755,5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388B" w14:textId="13FFECF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52,8</w:t>
            </w:r>
          </w:p>
        </w:tc>
      </w:tr>
      <w:tr w:rsidR="00C76D4A" w:rsidRPr="000F2BE3" w14:paraId="4A01562E" w14:textId="77777777" w:rsidTr="00DD7EA5">
        <w:trPr>
          <w:trHeight w:val="705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105CCB11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F549" w14:textId="5C324A12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6 106,9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CE82" w14:textId="105087EF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14A9" w14:textId="7C7B84CE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5 943,9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8385" w14:textId="29A2E0C0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6 638,1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4860" w14:textId="689500C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7A84" w14:textId="374C1375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0C85" w14:textId="7C9353AE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531,2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19BD" w14:textId="3AFE34CB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8,7</w:t>
            </w:r>
          </w:p>
        </w:tc>
      </w:tr>
      <w:tr w:rsidR="00C76D4A" w:rsidRPr="000F2BE3" w14:paraId="0FB27DE8" w14:textId="77777777" w:rsidTr="00DD7EA5">
        <w:trPr>
          <w:trHeight w:val="51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3053F97B" w14:textId="5D28F45E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Налоговые </w:t>
            </w:r>
            <w:r w:rsidR="0008092B"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доходы,  </w:t>
            </w: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в т.ч.: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A433" w14:textId="453C2FE1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5 763,7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FB10" w14:textId="3105A64D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7A0B" w14:textId="40C9B07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BAAE" w14:textId="14838C91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6 225,3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9861" w14:textId="15B44728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BAE" w14:textId="401A9103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B621" w14:textId="563A04DE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461,6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C377" w14:textId="0AD99E41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C76D4A" w:rsidRPr="000F2BE3" w14:paraId="10934FEC" w14:textId="77777777" w:rsidTr="00DD7EA5">
        <w:trPr>
          <w:trHeight w:val="45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4D94E04F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04EC" w14:textId="5998E2C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C3DA" w14:textId="5940CADA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4E2C" w14:textId="25B2EFE1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CEDD" w14:textId="5CA946AE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EF3E" w14:textId="6509670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FA23" w14:textId="34C2BEB4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D7AC" w14:textId="2E1AD19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BBD9" w14:textId="55E74B4C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C76D4A" w:rsidRPr="000F2BE3" w14:paraId="70FC857D" w14:textId="77777777" w:rsidTr="00DD7EA5">
        <w:trPr>
          <w:trHeight w:val="45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7E6DCD46" w14:textId="480A916E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 xml:space="preserve">Налоги </w:t>
            </w:r>
            <w:r w:rsidR="0008092B" w:rsidRPr="00CB39B6">
              <w:rPr>
                <w:rFonts w:ascii="Times New Roman" w:hAnsi="Times New Roman" w:cs="Times New Roman"/>
                <w:sz w:val="16"/>
                <w:szCs w:val="16"/>
              </w:rPr>
              <w:t>на товары (работы, услуги),</w:t>
            </w: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 xml:space="preserve"> реализуемые на территории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EDA4" w14:textId="25407A5A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861E" w14:textId="35A29D12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090F" w14:textId="3A70953B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6E53" w14:textId="0C19BC2C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32E1" w14:textId="52549F40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BB93" w14:textId="136E4E18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EE71" w14:textId="09B69B28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1814" w14:textId="3D6AF5FE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C76D4A" w:rsidRPr="000F2BE3" w14:paraId="434571C2" w14:textId="77777777" w:rsidTr="00DD7EA5">
        <w:trPr>
          <w:trHeight w:val="463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2299FE87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4D19" w14:textId="4B6BEE6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7992" w14:textId="28F875AB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FD6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A670" w14:textId="29E1C2D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ECB5" w14:textId="54FC441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A34F" w14:textId="5EC6D9B1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FD6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F972" w14:textId="0D376ABD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6BE6" w14:textId="2206950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1617" w14:textId="718FE224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-200,0</w:t>
            </w:r>
          </w:p>
        </w:tc>
      </w:tr>
      <w:tr w:rsidR="00C76D4A" w:rsidRPr="000F2BE3" w14:paraId="22280D48" w14:textId="77777777" w:rsidTr="00DD7EA5">
        <w:trPr>
          <w:trHeight w:val="45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5A29EDA0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FE46" w14:textId="37E36C8D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9388" w14:textId="2AC81F3C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828D" w14:textId="5A631B9C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3345" w14:textId="27270F35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7B97" w14:textId="207F2E6F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1910" w14:textId="4A252B6B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4B8D" w14:textId="0EFF9293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256,2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1C0E" w14:textId="7DA6B7B0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80,4</w:t>
            </w:r>
          </w:p>
        </w:tc>
      </w:tr>
      <w:tr w:rsidR="00C76D4A" w:rsidRPr="000F2BE3" w14:paraId="11F666A3" w14:textId="77777777" w:rsidTr="00DD7EA5">
        <w:trPr>
          <w:trHeight w:val="48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75924A39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64B5" w14:textId="7FE1D42B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3684" w14:textId="5162A13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FD6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39BA" w14:textId="21407820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4AE5" w14:textId="414D341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011F" w14:textId="6573DD2A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FD6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B224" w14:textId="7841F5F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EB89" w14:textId="15863D95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-0,5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EC83" w14:textId="59F534CD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-12,8</w:t>
            </w:r>
          </w:p>
        </w:tc>
      </w:tr>
      <w:tr w:rsidR="00C76D4A" w:rsidRPr="000F2BE3" w14:paraId="2992CD1D" w14:textId="77777777" w:rsidTr="00DD7EA5">
        <w:trPr>
          <w:trHeight w:val="546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34CC373C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BF3B" w14:textId="2EF774BD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0A61" w14:textId="66464F73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242D" w14:textId="3262D1FC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8C6B" w14:textId="141E76E8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B5F2" w14:textId="6FC46B42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CCEC" w14:textId="5D53C008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4290" w14:textId="70FAD2E3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7D6E" w14:textId="61794274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20,3</w:t>
            </w:r>
          </w:p>
        </w:tc>
      </w:tr>
      <w:tr w:rsidR="00C76D4A" w:rsidRPr="000F2BE3" w14:paraId="6A4981F3" w14:textId="77777777" w:rsidTr="00DD7EA5">
        <w:trPr>
          <w:trHeight w:val="105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7FD39797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75B0" w14:textId="03F73CE1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C843" w14:textId="3EE723F5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EC4" w14:textId="445B4BE4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7262" w14:textId="7D7B342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07BF" w14:textId="7A8CC38F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04AD" w14:textId="05374DD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35F7" w14:textId="35B22BEA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2BC2" w14:textId="0F4B7EB0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</w:tr>
      <w:tr w:rsidR="00C76D4A" w:rsidRPr="000F2BE3" w14:paraId="45B1B3A9" w14:textId="77777777" w:rsidTr="00DD7EA5">
        <w:trPr>
          <w:trHeight w:val="90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210B2444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0824" w14:textId="5E47CEC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12D6" w14:textId="03D45B8C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79B3" w14:textId="04C8C6A1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BFB0" w14:textId="2578CDE1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9FED" w14:textId="267EFDD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0A89" w14:textId="70DCF76C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EF88" w14:textId="680CCDA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-9,8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EC01" w14:textId="4E3ACE18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-29,5</w:t>
            </w:r>
          </w:p>
        </w:tc>
      </w:tr>
      <w:tr w:rsidR="00C76D4A" w:rsidRPr="000F2BE3" w14:paraId="1E341556" w14:textId="77777777" w:rsidTr="00DD7EA5">
        <w:trPr>
          <w:trHeight w:val="225"/>
        </w:trPr>
        <w:tc>
          <w:tcPr>
            <w:tcW w:w="1858" w:type="dxa"/>
            <w:shd w:val="clear" w:color="000000" w:fill="FFFFFF"/>
            <w:vAlign w:val="center"/>
          </w:tcPr>
          <w:p w14:paraId="4D46374E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8E2B" w14:textId="410158AB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D181" w14:textId="6BB36BD0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F917" w14:textId="5D3C06A4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95D0" w14:textId="62D7B9FC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17B7" w14:textId="0906F4C8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A86F" w14:textId="6AE9564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AC2D" w14:textId="149FAF6C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0BF3" w14:textId="4D197C9A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-1,1</w:t>
            </w:r>
          </w:p>
        </w:tc>
      </w:tr>
      <w:tr w:rsidR="00C76D4A" w:rsidRPr="000F2BE3" w14:paraId="180ADD64" w14:textId="77777777" w:rsidTr="00DD7EA5">
        <w:trPr>
          <w:trHeight w:val="225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4F235696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AA3C" w14:textId="65CE0CE4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8F4C" w14:textId="2CD164B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25BC" w14:textId="78118ACE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6FF2" w14:textId="5407083B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57CE" w14:textId="2CD3A1F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38DA" w14:textId="4DF9551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D3D1" w14:textId="71428E2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3D9" w14:textId="2154417E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</w:tr>
      <w:tr w:rsidR="00C76D4A" w:rsidRPr="000F2BE3" w14:paraId="2050D963" w14:textId="77777777" w:rsidTr="00DD7EA5">
        <w:trPr>
          <w:trHeight w:val="225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73DC0BD5" w14:textId="7C7E4AC6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Безвозмездные </w:t>
            </w:r>
            <w:r w:rsidR="00A95A86"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поступления,  </w:t>
            </w:r>
            <w:r w:rsidRPr="00CB39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в т.ч.: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E7A8" w14:textId="386131A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42 686,1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0CD8" w14:textId="03BA93F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9B20" w14:textId="27CAF200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93 103,6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009B" w14:textId="2FB2B53B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67 910,4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F606" w14:textId="75DF59FE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3B77" w14:textId="148C6302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24AB" w14:textId="68BEEF68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25 224,3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5ED6" w14:textId="7FF36502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59,1</w:t>
            </w:r>
          </w:p>
        </w:tc>
      </w:tr>
      <w:tr w:rsidR="00C76D4A" w:rsidRPr="000F2BE3" w14:paraId="1E2FE797" w14:textId="77777777" w:rsidTr="00DD7EA5">
        <w:trPr>
          <w:trHeight w:val="273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58B073CB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21DE" w14:textId="37770413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32 721,7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0370" w14:textId="6BE41A9A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A599" w14:textId="28DD6DA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37 328,2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A41D" w14:textId="51C43BC4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37 328,2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DBF3" w14:textId="7035AC7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FD60" w14:textId="5626180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2EB4" w14:textId="0E750423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4 606,5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9FA3" w14:textId="3A2C77A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14,1</w:t>
            </w:r>
          </w:p>
        </w:tc>
      </w:tr>
      <w:tr w:rsidR="00C76D4A" w:rsidRPr="000F2BE3" w14:paraId="2A5508A9" w14:textId="77777777" w:rsidTr="00DD7EA5">
        <w:trPr>
          <w:trHeight w:val="433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2ED44840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822A" w14:textId="56F6F95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4099" w14:textId="5BC856DF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64" w14:textId="2FB981CE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5313" w14:textId="7AB578AD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FC6E" w14:textId="0C1698C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5550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3D0" w14:textId="1688B71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4C6E" w14:textId="15E4F162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-164,4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FA32" w14:textId="0B0CF20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-87,1</w:t>
            </w:r>
          </w:p>
        </w:tc>
      </w:tr>
      <w:tr w:rsidR="00C76D4A" w:rsidRPr="000F2BE3" w14:paraId="13C6C084" w14:textId="77777777" w:rsidTr="00DD7EA5">
        <w:trPr>
          <w:trHeight w:val="433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1B3A1396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3351" w14:textId="0AADBD94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6B64" w14:textId="464E91BC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A150" w14:textId="4F39B143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691" w14:textId="73523A9E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ED9D" w14:textId="349FB317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57B5" w14:textId="6DA63E3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9305" w14:textId="1DAD9B0D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FF9C" w14:textId="2821F7E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52,7</w:t>
            </w:r>
          </w:p>
        </w:tc>
      </w:tr>
      <w:tr w:rsidR="00C76D4A" w:rsidRPr="000F2BE3" w14:paraId="2C40C890" w14:textId="77777777" w:rsidTr="00DD7EA5">
        <w:trPr>
          <w:trHeight w:val="572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4AD44E4F" w14:textId="77777777" w:rsidR="00C76D4A" w:rsidRPr="00CB39B6" w:rsidRDefault="00C76D4A" w:rsidP="00C7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B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1C0B" w14:textId="3A2FF28B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9 536,9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A8B0" w14:textId="5C789CFB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47D8" w14:textId="1A2B24E6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55 193,3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167E" w14:textId="04334B9F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30 193,3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9E57" w14:textId="3EE8D1DA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3CC9" w14:textId="04C76FCA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A1F2" w14:textId="721858D2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20 656,4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79DD" w14:textId="2B145239" w:rsidR="00C76D4A" w:rsidRPr="00C76D4A" w:rsidRDefault="00C76D4A" w:rsidP="00C76D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6D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216,6</w:t>
            </w:r>
          </w:p>
        </w:tc>
      </w:tr>
    </w:tbl>
    <w:p w14:paraId="4C5AF568" w14:textId="6D88176C" w:rsidR="008914B3" w:rsidRPr="00AE543F" w:rsidRDefault="009E016D" w:rsidP="00DE0845">
      <w:pPr>
        <w:tabs>
          <w:tab w:val="left" w:pos="0"/>
          <w:tab w:val="left" w:pos="709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14B3" w:rsidRPr="0003087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914B3" w:rsidRPr="0003087E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</w:t>
      </w:r>
      <w:r w:rsidR="00255B34" w:rsidRPr="0003087E">
        <w:rPr>
          <w:rFonts w:ascii="Times New Roman" w:hAnsi="Times New Roman" w:cs="Times New Roman"/>
          <w:sz w:val="28"/>
          <w:szCs w:val="28"/>
        </w:rPr>
        <w:t>2</w:t>
      </w:r>
      <w:r w:rsidR="0003087E" w:rsidRPr="0003087E">
        <w:rPr>
          <w:rFonts w:ascii="Times New Roman" w:hAnsi="Times New Roman" w:cs="Times New Roman"/>
          <w:sz w:val="28"/>
          <w:szCs w:val="28"/>
        </w:rPr>
        <w:t>3</w:t>
      </w:r>
      <w:r w:rsidR="008914B3" w:rsidRPr="000308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087E" w:rsidRPr="0003087E">
        <w:rPr>
          <w:rFonts w:ascii="Times New Roman" w:hAnsi="Times New Roman" w:cs="Times New Roman"/>
          <w:sz w:val="28"/>
          <w:szCs w:val="28"/>
        </w:rPr>
        <w:t>74 548,5</w:t>
      </w:r>
      <w:r w:rsidR="008914B3" w:rsidRPr="0003087E">
        <w:rPr>
          <w:rFonts w:ascii="Times New Roman" w:hAnsi="Times New Roman" w:cs="Times New Roman"/>
          <w:sz w:val="28"/>
          <w:szCs w:val="28"/>
        </w:rPr>
        <w:t xml:space="preserve"> тыс. рублей, в том числе: налоговые и неналоговые доходы в сумме </w:t>
      </w:r>
      <w:r w:rsidR="0003087E">
        <w:rPr>
          <w:rFonts w:ascii="Times New Roman" w:hAnsi="Times New Roman" w:cs="Times New Roman"/>
          <w:sz w:val="28"/>
          <w:szCs w:val="28"/>
        </w:rPr>
        <w:t>6 638,1</w:t>
      </w:r>
      <w:r w:rsidR="00255B34" w:rsidRPr="0003087E">
        <w:rPr>
          <w:rFonts w:ascii="Times New Roman" w:hAnsi="Times New Roman" w:cs="Times New Roman"/>
          <w:sz w:val="28"/>
          <w:szCs w:val="28"/>
        </w:rPr>
        <w:t xml:space="preserve"> </w:t>
      </w:r>
      <w:r w:rsidR="00FF4FCB" w:rsidRPr="0003087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914B3" w:rsidRPr="0003087E">
        <w:rPr>
          <w:rFonts w:ascii="Times New Roman" w:hAnsi="Times New Roman" w:cs="Times New Roman"/>
          <w:sz w:val="28"/>
          <w:szCs w:val="28"/>
        </w:rPr>
        <w:t xml:space="preserve">и безвозмездные поступления в сумме </w:t>
      </w:r>
      <w:r w:rsidR="0003087E" w:rsidRPr="0003087E">
        <w:rPr>
          <w:rFonts w:ascii="Times New Roman" w:hAnsi="Times New Roman" w:cs="Times New Roman"/>
          <w:sz w:val="28"/>
          <w:szCs w:val="28"/>
        </w:rPr>
        <w:t>67 910,4</w:t>
      </w:r>
      <w:r w:rsidR="008914B3" w:rsidRPr="0003087E">
        <w:rPr>
          <w:rFonts w:ascii="Times New Roman" w:hAnsi="Times New Roman" w:cs="Times New Roman"/>
          <w:sz w:val="28"/>
          <w:szCs w:val="28"/>
        </w:rPr>
        <w:t xml:space="preserve"> тыс. </w:t>
      </w:r>
      <w:r w:rsidR="008914B3" w:rsidRPr="00AE543F">
        <w:rPr>
          <w:rFonts w:ascii="Times New Roman" w:hAnsi="Times New Roman" w:cs="Times New Roman"/>
          <w:sz w:val="28"/>
          <w:szCs w:val="28"/>
        </w:rPr>
        <w:t xml:space="preserve">рублей. Доходы бюджета поселения исполнены на </w:t>
      </w:r>
      <w:r w:rsidR="00AE543F" w:rsidRPr="00AE543F">
        <w:rPr>
          <w:rFonts w:ascii="Times New Roman" w:hAnsi="Times New Roman" w:cs="Times New Roman"/>
          <w:sz w:val="28"/>
          <w:szCs w:val="28"/>
        </w:rPr>
        <w:t>75,3</w:t>
      </w:r>
      <w:r w:rsidR="00255B34" w:rsidRPr="00AE543F">
        <w:rPr>
          <w:rFonts w:ascii="Times New Roman" w:hAnsi="Times New Roman" w:cs="Times New Roman"/>
          <w:sz w:val="28"/>
          <w:szCs w:val="28"/>
        </w:rPr>
        <w:t xml:space="preserve"> </w:t>
      </w:r>
      <w:r w:rsidR="008914B3" w:rsidRPr="00AE543F">
        <w:rPr>
          <w:rFonts w:ascii="Times New Roman" w:hAnsi="Times New Roman" w:cs="Times New Roman"/>
          <w:sz w:val="28"/>
          <w:szCs w:val="28"/>
        </w:rPr>
        <w:t>% от уточненного плана, в том числе: налоговые</w:t>
      </w:r>
      <w:r w:rsidR="00FF4FCB" w:rsidRPr="00AE54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14B3" w:rsidRPr="00AE543F">
        <w:rPr>
          <w:rFonts w:ascii="Times New Roman" w:hAnsi="Times New Roman" w:cs="Times New Roman"/>
          <w:sz w:val="28"/>
          <w:szCs w:val="28"/>
        </w:rPr>
        <w:t xml:space="preserve"> и неналоговые доходы на </w:t>
      </w:r>
      <w:r w:rsidR="00AE543F" w:rsidRPr="00AE543F">
        <w:rPr>
          <w:rFonts w:ascii="Times New Roman" w:hAnsi="Times New Roman" w:cs="Times New Roman"/>
          <w:sz w:val="28"/>
          <w:szCs w:val="28"/>
        </w:rPr>
        <w:t>111,7</w:t>
      </w:r>
      <w:r w:rsidR="008914B3" w:rsidRPr="00AE543F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на </w:t>
      </w:r>
      <w:r w:rsidR="00AE543F" w:rsidRPr="00AE543F">
        <w:rPr>
          <w:rFonts w:ascii="Times New Roman" w:hAnsi="Times New Roman" w:cs="Times New Roman"/>
          <w:sz w:val="28"/>
          <w:szCs w:val="28"/>
        </w:rPr>
        <w:t>72,9</w:t>
      </w:r>
      <w:r w:rsidR="008914B3" w:rsidRPr="00AE543F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885805B" w14:textId="02DAD6D4" w:rsidR="008914B3" w:rsidRPr="002F0333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По сравнению с 20</w:t>
      </w:r>
      <w:r w:rsidR="00296E13" w:rsidRPr="00C221A3">
        <w:rPr>
          <w:rFonts w:ascii="Times New Roman" w:hAnsi="Times New Roman" w:cs="Times New Roman"/>
          <w:sz w:val="28"/>
          <w:szCs w:val="28"/>
        </w:rPr>
        <w:t>2</w:t>
      </w:r>
      <w:r w:rsidR="008C4900" w:rsidRPr="00C221A3">
        <w:rPr>
          <w:rFonts w:ascii="Times New Roman" w:hAnsi="Times New Roman" w:cs="Times New Roman"/>
          <w:sz w:val="28"/>
          <w:szCs w:val="28"/>
        </w:rPr>
        <w:t>2</w:t>
      </w:r>
      <w:r w:rsidRPr="00C221A3">
        <w:rPr>
          <w:rFonts w:ascii="Times New Roman" w:hAnsi="Times New Roman" w:cs="Times New Roman"/>
          <w:sz w:val="28"/>
          <w:szCs w:val="28"/>
        </w:rPr>
        <w:t xml:space="preserve"> годом исполнение бюджета по доходам </w:t>
      </w:r>
      <w:r w:rsidR="00296E13" w:rsidRPr="00C221A3">
        <w:rPr>
          <w:rFonts w:ascii="Times New Roman" w:hAnsi="Times New Roman" w:cs="Times New Roman"/>
          <w:sz w:val="28"/>
          <w:szCs w:val="28"/>
        </w:rPr>
        <w:t>у</w:t>
      </w:r>
      <w:r w:rsidR="00C221A3" w:rsidRPr="00C221A3">
        <w:rPr>
          <w:rFonts w:ascii="Times New Roman" w:hAnsi="Times New Roman" w:cs="Times New Roman"/>
          <w:sz w:val="28"/>
          <w:szCs w:val="28"/>
        </w:rPr>
        <w:t>величилось</w:t>
      </w:r>
      <w:r w:rsidRPr="00C221A3">
        <w:rPr>
          <w:rFonts w:ascii="Times New Roman" w:hAnsi="Times New Roman" w:cs="Times New Roman"/>
          <w:sz w:val="28"/>
          <w:szCs w:val="28"/>
        </w:rPr>
        <w:t xml:space="preserve"> на </w:t>
      </w:r>
      <w:r w:rsidR="00C221A3" w:rsidRPr="00C221A3">
        <w:rPr>
          <w:rFonts w:ascii="Times New Roman" w:hAnsi="Times New Roman" w:cs="Times New Roman"/>
          <w:sz w:val="28"/>
          <w:szCs w:val="28"/>
        </w:rPr>
        <w:t>25 755,5</w:t>
      </w:r>
      <w:r w:rsidRPr="00C221A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F0333">
        <w:rPr>
          <w:rFonts w:ascii="Times New Roman" w:hAnsi="Times New Roman" w:cs="Times New Roman"/>
          <w:sz w:val="28"/>
          <w:szCs w:val="28"/>
        </w:rPr>
        <w:t xml:space="preserve">или </w:t>
      </w:r>
      <w:r w:rsidR="00C221A3" w:rsidRPr="002F0333">
        <w:rPr>
          <w:rFonts w:ascii="Times New Roman" w:hAnsi="Times New Roman" w:cs="Times New Roman"/>
          <w:sz w:val="28"/>
          <w:szCs w:val="28"/>
        </w:rPr>
        <w:t>52,8</w:t>
      </w:r>
      <w:r w:rsidRPr="002F0333">
        <w:rPr>
          <w:rFonts w:ascii="Times New Roman" w:hAnsi="Times New Roman" w:cs="Times New Roman"/>
          <w:sz w:val="28"/>
          <w:szCs w:val="28"/>
        </w:rPr>
        <w:t xml:space="preserve"> %, при этом налоговые                    и неналоговые доходы </w:t>
      </w:r>
      <w:r w:rsidR="00F832A1" w:rsidRPr="002F0333">
        <w:rPr>
          <w:rFonts w:ascii="Times New Roman" w:hAnsi="Times New Roman" w:cs="Times New Roman"/>
          <w:sz w:val="28"/>
          <w:szCs w:val="28"/>
        </w:rPr>
        <w:t>увеличились</w:t>
      </w:r>
      <w:r w:rsidR="00255B34" w:rsidRPr="002F0333">
        <w:rPr>
          <w:rFonts w:ascii="Times New Roman" w:hAnsi="Times New Roman" w:cs="Times New Roman"/>
          <w:sz w:val="28"/>
          <w:szCs w:val="28"/>
        </w:rPr>
        <w:t xml:space="preserve"> </w:t>
      </w:r>
      <w:r w:rsidRPr="002F0333">
        <w:rPr>
          <w:rFonts w:ascii="Times New Roman" w:hAnsi="Times New Roman" w:cs="Times New Roman"/>
          <w:sz w:val="28"/>
          <w:szCs w:val="28"/>
        </w:rPr>
        <w:t xml:space="preserve">на </w:t>
      </w:r>
      <w:r w:rsidR="002F0333" w:rsidRPr="002F0333">
        <w:rPr>
          <w:rFonts w:ascii="Times New Roman" w:hAnsi="Times New Roman" w:cs="Times New Roman"/>
          <w:sz w:val="28"/>
          <w:szCs w:val="28"/>
        </w:rPr>
        <w:t>531,2</w:t>
      </w:r>
      <w:r w:rsidR="00255B34" w:rsidRPr="002F0333">
        <w:rPr>
          <w:rFonts w:ascii="Times New Roman" w:hAnsi="Times New Roman" w:cs="Times New Roman"/>
          <w:sz w:val="28"/>
          <w:szCs w:val="28"/>
        </w:rPr>
        <w:t xml:space="preserve"> </w:t>
      </w:r>
      <w:r w:rsidRPr="002F0333">
        <w:rPr>
          <w:rFonts w:ascii="Times New Roman" w:hAnsi="Times New Roman" w:cs="Times New Roman"/>
          <w:sz w:val="28"/>
          <w:szCs w:val="28"/>
        </w:rPr>
        <w:t>тыс. рублей</w:t>
      </w:r>
      <w:r w:rsidR="00255B34" w:rsidRPr="002F0333">
        <w:rPr>
          <w:rFonts w:ascii="Times New Roman" w:hAnsi="Times New Roman" w:cs="Times New Roman"/>
          <w:sz w:val="28"/>
          <w:szCs w:val="28"/>
        </w:rPr>
        <w:t xml:space="preserve"> </w:t>
      </w:r>
      <w:r w:rsidRPr="002F0333">
        <w:rPr>
          <w:rFonts w:ascii="Times New Roman" w:hAnsi="Times New Roman" w:cs="Times New Roman"/>
          <w:sz w:val="28"/>
          <w:szCs w:val="28"/>
        </w:rPr>
        <w:t>или</w:t>
      </w:r>
      <w:r w:rsidR="003B758C" w:rsidRPr="002F0333">
        <w:rPr>
          <w:rFonts w:ascii="Times New Roman" w:hAnsi="Times New Roman" w:cs="Times New Roman"/>
          <w:sz w:val="28"/>
          <w:szCs w:val="28"/>
        </w:rPr>
        <w:t xml:space="preserve"> </w:t>
      </w:r>
      <w:r w:rsidR="002F0333" w:rsidRPr="002F0333">
        <w:rPr>
          <w:rFonts w:ascii="Times New Roman" w:hAnsi="Times New Roman" w:cs="Times New Roman"/>
          <w:sz w:val="28"/>
          <w:szCs w:val="28"/>
        </w:rPr>
        <w:t>8,7</w:t>
      </w:r>
      <w:r w:rsidR="00255B34" w:rsidRPr="002F0333">
        <w:rPr>
          <w:rFonts w:ascii="Times New Roman" w:hAnsi="Times New Roman" w:cs="Times New Roman"/>
          <w:sz w:val="28"/>
          <w:szCs w:val="28"/>
        </w:rPr>
        <w:t xml:space="preserve"> </w:t>
      </w:r>
      <w:r w:rsidR="00F357E1" w:rsidRPr="002F0333">
        <w:rPr>
          <w:rFonts w:ascii="Times New Roman" w:hAnsi="Times New Roman" w:cs="Times New Roman"/>
          <w:sz w:val="28"/>
          <w:szCs w:val="28"/>
        </w:rPr>
        <w:t xml:space="preserve">%,  </w:t>
      </w:r>
      <w:r w:rsidR="00255B34" w:rsidRPr="002F03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333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  <w:r w:rsidR="00255B34" w:rsidRPr="002F0333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2F0333" w:rsidRPr="002F0333">
        <w:rPr>
          <w:rFonts w:ascii="Times New Roman" w:hAnsi="Times New Roman" w:cs="Times New Roman"/>
          <w:sz w:val="28"/>
          <w:szCs w:val="28"/>
        </w:rPr>
        <w:t>увеличение</w:t>
      </w:r>
      <w:r w:rsidR="00255B34" w:rsidRPr="002F0333">
        <w:rPr>
          <w:rFonts w:ascii="Times New Roman" w:hAnsi="Times New Roman" w:cs="Times New Roman"/>
          <w:sz w:val="28"/>
          <w:szCs w:val="28"/>
        </w:rPr>
        <w:t xml:space="preserve">                                        на </w:t>
      </w:r>
      <w:r w:rsidR="002F0333" w:rsidRPr="002F0333">
        <w:rPr>
          <w:rFonts w:ascii="Times New Roman" w:hAnsi="Times New Roman" w:cs="Times New Roman"/>
          <w:sz w:val="28"/>
          <w:szCs w:val="28"/>
        </w:rPr>
        <w:t>25 224,3</w:t>
      </w:r>
      <w:r w:rsidR="00255B34" w:rsidRPr="002F0333">
        <w:rPr>
          <w:rFonts w:ascii="Times New Roman" w:hAnsi="Times New Roman" w:cs="Times New Roman"/>
          <w:sz w:val="28"/>
          <w:szCs w:val="28"/>
        </w:rPr>
        <w:t xml:space="preserve"> </w:t>
      </w:r>
      <w:r w:rsidRPr="002F033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F0333" w:rsidRPr="002F0333">
        <w:rPr>
          <w:rFonts w:ascii="Times New Roman" w:hAnsi="Times New Roman" w:cs="Times New Roman"/>
          <w:sz w:val="28"/>
          <w:szCs w:val="28"/>
        </w:rPr>
        <w:t>59,1</w:t>
      </w:r>
      <w:r w:rsidR="00255B34" w:rsidRPr="002F0333">
        <w:rPr>
          <w:rFonts w:ascii="Times New Roman" w:hAnsi="Times New Roman" w:cs="Times New Roman"/>
          <w:sz w:val="28"/>
          <w:szCs w:val="28"/>
        </w:rPr>
        <w:t xml:space="preserve"> </w:t>
      </w:r>
      <w:r w:rsidRPr="002F0333">
        <w:rPr>
          <w:rFonts w:ascii="Times New Roman" w:hAnsi="Times New Roman" w:cs="Times New Roman"/>
          <w:sz w:val="28"/>
          <w:szCs w:val="28"/>
        </w:rPr>
        <w:t>%.</w:t>
      </w:r>
    </w:p>
    <w:p w14:paraId="1499FA47" w14:textId="670F0691" w:rsidR="008914B3" w:rsidRPr="002F0333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33">
        <w:rPr>
          <w:rFonts w:ascii="Times New Roman" w:hAnsi="Times New Roman" w:cs="Times New Roman"/>
          <w:sz w:val="28"/>
          <w:szCs w:val="28"/>
        </w:rPr>
        <w:t xml:space="preserve">В структуре доходных источников </w:t>
      </w:r>
      <w:r w:rsidR="002F0333" w:rsidRPr="002F0333">
        <w:rPr>
          <w:rFonts w:ascii="Times New Roman" w:hAnsi="Times New Roman" w:cs="Times New Roman"/>
          <w:sz w:val="28"/>
          <w:szCs w:val="28"/>
        </w:rPr>
        <w:t>снизилась</w:t>
      </w:r>
      <w:r w:rsidR="00AF6B17" w:rsidRPr="002F0333">
        <w:rPr>
          <w:rFonts w:ascii="Times New Roman" w:hAnsi="Times New Roman" w:cs="Times New Roman"/>
          <w:sz w:val="28"/>
          <w:szCs w:val="28"/>
        </w:rPr>
        <w:t xml:space="preserve"> </w:t>
      </w:r>
      <w:r w:rsidRPr="002F0333">
        <w:rPr>
          <w:rFonts w:ascii="Times New Roman" w:hAnsi="Times New Roman" w:cs="Times New Roman"/>
          <w:sz w:val="28"/>
          <w:szCs w:val="28"/>
        </w:rPr>
        <w:t xml:space="preserve">доля собственных доходов (с </w:t>
      </w:r>
      <w:r w:rsidR="002F0333" w:rsidRPr="002F0333">
        <w:rPr>
          <w:rFonts w:ascii="Times New Roman" w:hAnsi="Times New Roman" w:cs="Times New Roman"/>
          <w:sz w:val="28"/>
          <w:szCs w:val="28"/>
        </w:rPr>
        <w:t xml:space="preserve">12,5 % </w:t>
      </w:r>
      <w:r w:rsidR="00AF6B17" w:rsidRPr="002F0333">
        <w:rPr>
          <w:rFonts w:ascii="Times New Roman" w:hAnsi="Times New Roman" w:cs="Times New Roman"/>
          <w:sz w:val="28"/>
          <w:szCs w:val="28"/>
        </w:rPr>
        <w:t>до</w:t>
      </w:r>
      <w:r w:rsidR="002F0333" w:rsidRPr="002F0333">
        <w:rPr>
          <w:rFonts w:ascii="Times New Roman" w:hAnsi="Times New Roman" w:cs="Times New Roman"/>
          <w:sz w:val="28"/>
          <w:szCs w:val="28"/>
        </w:rPr>
        <w:t xml:space="preserve"> 8,9 %</w:t>
      </w:r>
      <w:r w:rsidRPr="002F0333">
        <w:rPr>
          <w:rFonts w:ascii="Times New Roman" w:hAnsi="Times New Roman" w:cs="Times New Roman"/>
          <w:sz w:val="28"/>
          <w:szCs w:val="28"/>
        </w:rPr>
        <w:t xml:space="preserve">), </w:t>
      </w:r>
      <w:r w:rsidR="002F0333" w:rsidRPr="002F0333">
        <w:rPr>
          <w:rFonts w:ascii="Times New Roman" w:hAnsi="Times New Roman" w:cs="Times New Roman"/>
          <w:sz w:val="28"/>
          <w:szCs w:val="28"/>
        </w:rPr>
        <w:t>увеличилась</w:t>
      </w:r>
      <w:r w:rsidR="00AF6B17" w:rsidRPr="002F0333">
        <w:rPr>
          <w:rFonts w:ascii="Times New Roman" w:hAnsi="Times New Roman" w:cs="Times New Roman"/>
          <w:sz w:val="28"/>
          <w:szCs w:val="28"/>
        </w:rPr>
        <w:t xml:space="preserve"> </w:t>
      </w:r>
      <w:r w:rsidRPr="002F0333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</w:t>
      </w:r>
      <w:r w:rsidR="00F832A1" w:rsidRPr="002F0333">
        <w:rPr>
          <w:rFonts w:ascii="Times New Roman" w:hAnsi="Times New Roman" w:cs="Times New Roman"/>
          <w:sz w:val="28"/>
          <w:szCs w:val="28"/>
        </w:rPr>
        <w:t xml:space="preserve">   </w:t>
      </w:r>
      <w:r w:rsidR="00DF355E" w:rsidRPr="002F0333">
        <w:rPr>
          <w:rFonts w:ascii="Times New Roman" w:hAnsi="Times New Roman" w:cs="Times New Roman"/>
          <w:sz w:val="28"/>
          <w:szCs w:val="28"/>
        </w:rPr>
        <w:t xml:space="preserve">  (</w:t>
      </w:r>
      <w:r w:rsidRPr="002F0333">
        <w:rPr>
          <w:rFonts w:ascii="Times New Roman" w:hAnsi="Times New Roman" w:cs="Times New Roman"/>
          <w:sz w:val="28"/>
          <w:szCs w:val="28"/>
        </w:rPr>
        <w:t xml:space="preserve">с </w:t>
      </w:r>
      <w:r w:rsidR="002F0333" w:rsidRPr="002F0333">
        <w:rPr>
          <w:rFonts w:ascii="Times New Roman" w:hAnsi="Times New Roman" w:cs="Times New Roman"/>
          <w:sz w:val="28"/>
          <w:szCs w:val="28"/>
        </w:rPr>
        <w:t>87,5</w:t>
      </w:r>
      <w:r w:rsidR="00AF6B17" w:rsidRPr="002F0333">
        <w:rPr>
          <w:rFonts w:ascii="Times New Roman" w:hAnsi="Times New Roman" w:cs="Times New Roman"/>
          <w:sz w:val="28"/>
          <w:szCs w:val="28"/>
        </w:rPr>
        <w:t xml:space="preserve"> </w:t>
      </w:r>
      <w:r w:rsidRPr="002F0333">
        <w:rPr>
          <w:rFonts w:ascii="Times New Roman" w:hAnsi="Times New Roman" w:cs="Times New Roman"/>
          <w:sz w:val="28"/>
          <w:szCs w:val="28"/>
        </w:rPr>
        <w:t xml:space="preserve">% до </w:t>
      </w:r>
      <w:r w:rsidR="002F0333" w:rsidRPr="002F0333">
        <w:rPr>
          <w:rFonts w:ascii="Times New Roman" w:hAnsi="Times New Roman" w:cs="Times New Roman"/>
          <w:sz w:val="28"/>
          <w:szCs w:val="28"/>
        </w:rPr>
        <w:t>91,1</w:t>
      </w:r>
      <w:r w:rsidR="00AF6B17" w:rsidRPr="002F0333">
        <w:rPr>
          <w:rFonts w:ascii="Times New Roman" w:hAnsi="Times New Roman" w:cs="Times New Roman"/>
          <w:sz w:val="28"/>
          <w:szCs w:val="28"/>
        </w:rPr>
        <w:t xml:space="preserve"> </w:t>
      </w:r>
      <w:r w:rsidRPr="002F0333">
        <w:rPr>
          <w:rFonts w:ascii="Times New Roman" w:hAnsi="Times New Roman" w:cs="Times New Roman"/>
          <w:sz w:val="28"/>
          <w:szCs w:val="28"/>
        </w:rPr>
        <w:t>%).</w:t>
      </w:r>
    </w:p>
    <w:p w14:paraId="722339C0" w14:textId="78066E16" w:rsidR="008914B3" w:rsidRPr="00DF355E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5E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AF6B17" w:rsidRPr="00DF355E">
        <w:rPr>
          <w:rFonts w:ascii="Times New Roman" w:hAnsi="Times New Roman" w:cs="Times New Roman"/>
          <w:sz w:val="28"/>
          <w:szCs w:val="28"/>
        </w:rPr>
        <w:t>2</w:t>
      </w:r>
      <w:r w:rsidR="00DF355E" w:rsidRPr="00DF355E">
        <w:rPr>
          <w:rFonts w:ascii="Times New Roman" w:hAnsi="Times New Roman" w:cs="Times New Roman"/>
          <w:sz w:val="28"/>
          <w:szCs w:val="28"/>
        </w:rPr>
        <w:t>3</w:t>
      </w:r>
      <w:r w:rsidR="00545823" w:rsidRPr="00DF355E">
        <w:rPr>
          <w:rFonts w:ascii="Times New Roman" w:hAnsi="Times New Roman" w:cs="Times New Roman"/>
          <w:sz w:val="28"/>
          <w:szCs w:val="28"/>
        </w:rPr>
        <w:t xml:space="preserve"> </w:t>
      </w:r>
      <w:r w:rsidRPr="00DF355E">
        <w:rPr>
          <w:rFonts w:ascii="Times New Roman" w:hAnsi="Times New Roman" w:cs="Times New Roman"/>
          <w:sz w:val="28"/>
          <w:szCs w:val="28"/>
        </w:rPr>
        <w:t xml:space="preserve">году доля налоговых              и неналоговых доходов в общем объеме доходов поселения составила                   </w:t>
      </w:r>
      <w:r w:rsidR="00DF355E" w:rsidRPr="00DF355E">
        <w:rPr>
          <w:rFonts w:ascii="Times New Roman" w:hAnsi="Times New Roman" w:cs="Times New Roman"/>
          <w:sz w:val="28"/>
          <w:szCs w:val="28"/>
        </w:rPr>
        <w:t>8,9</w:t>
      </w:r>
      <w:r w:rsidR="00AF6B17" w:rsidRPr="00DF355E">
        <w:rPr>
          <w:rFonts w:ascii="Times New Roman" w:hAnsi="Times New Roman" w:cs="Times New Roman"/>
          <w:sz w:val="28"/>
          <w:szCs w:val="28"/>
        </w:rPr>
        <w:t xml:space="preserve"> </w:t>
      </w:r>
      <w:r w:rsidRPr="00DF355E">
        <w:rPr>
          <w:rFonts w:ascii="Times New Roman" w:hAnsi="Times New Roman" w:cs="Times New Roman"/>
          <w:sz w:val="28"/>
          <w:szCs w:val="28"/>
        </w:rPr>
        <w:t xml:space="preserve">% или </w:t>
      </w:r>
      <w:r w:rsidR="00DF355E" w:rsidRPr="00DF355E">
        <w:rPr>
          <w:rFonts w:ascii="Times New Roman" w:hAnsi="Times New Roman" w:cs="Times New Roman"/>
          <w:sz w:val="28"/>
          <w:szCs w:val="28"/>
        </w:rPr>
        <w:t>6 638,1</w:t>
      </w:r>
      <w:r w:rsidR="00AF6B17" w:rsidRPr="00DF355E">
        <w:rPr>
          <w:rFonts w:ascii="Times New Roman" w:hAnsi="Times New Roman" w:cs="Times New Roman"/>
          <w:sz w:val="28"/>
          <w:szCs w:val="28"/>
        </w:rPr>
        <w:t xml:space="preserve"> </w:t>
      </w:r>
      <w:r w:rsidRPr="00DF355E">
        <w:rPr>
          <w:rFonts w:ascii="Times New Roman" w:hAnsi="Times New Roman" w:cs="Times New Roman"/>
          <w:sz w:val="28"/>
          <w:szCs w:val="28"/>
        </w:rPr>
        <w:t xml:space="preserve">тыс. рублей (в том числе доля налоговых доходов                   в общем объеме доходов составила </w:t>
      </w:r>
      <w:r w:rsidR="00DF355E" w:rsidRPr="00DF355E">
        <w:rPr>
          <w:rFonts w:ascii="Times New Roman" w:hAnsi="Times New Roman" w:cs="Times New Roman"/>
          <w:sz w:val="28"/>
          <w:szCs w:val="28"/>
        </w:rPr>
        <w:t>8,4</w:t>
      </w:r>
      <w:r w:rsidRPr="00DF355E">
        <w:rPr>
          <w:rFonts w:ascii="Times New Roman" w:hAnsi="Times New Roman" w:cs="Times New Roman"/>
          <w:sz w:val="28"/>
          <w:szCs w:val="28"/>
        </w:rPr>
        <w:t xml:space="preserve"> % или </w:t>
      </w:r>
      <w:r w:rsidR="00DF355E" w:rsidRPr="00DF355E">
        <w:rPr>
          <w:rFonts w:ascii="Times New Roman" w:hAnsi="Times New Roman" w:cs="Times New Roman"/>
          <w:sz w:val="28"/>
          <w:szCs w:val="28"/>
        </w:rPr>
        <w:t>6 225,3</w:t>
      </w:r>
      <w:r w:rsidRPr="00DF355E">
        <w:rPr>
          <w:rFonts w:ascii="Times New Roman" w:hAnsi="Times New Roman" w:cs="Times New Roman"/>
          <w:sz w:val="28"/>
          <w:szCs w:val="28"/>
        </w:rPr>
        <w:t xml:space="preserve"> тыс. рублей, доля неналоговых доходов составила </w:t>
      </w:r>
      <w:r w:rsidR="006959C1" w:rsidRPr="00DF355E">
        <w:rPr>
          <w:rFonts w:ascii="Times New Roman" w:hAnsi="Times New Roman" w:cs="Times New Roman"/>
          <w:sz w:val="28"/>
          <w:szCs w:val="28"/>
        </w:rPr>
        <w:t>0,</w:t>
      </w:r>
      <w:r w:rsidR="00DF355E" w:rsidRPr="00DF355E">
        <w:rPr>
          <w:rFonts w:ascii="Times New Roman" w:hAnsi="Times New Roman" w:cs="Times New Roman"/>
          <w:sz w:val="28"/>
          <w:szCs w:val="28"/>
        </w:rPr>
        <w:t>6</w:t>
      </w:r>
      <w:r w:rsidRPr="00DF355E">
        <w:rPr>
          <w:rFonts w:ascii="Times New Roman" w:hAnsi="Times New Roman" w:cs="Times New Roman"/>
          <w:sz w:val="28"/>
          <w:szCs w:val="28"/>
        </w:rPr>
        <w:t xml:space="preserve"> % или </w:t>
      </w:r>
      <w:r w:rsidR="00DF355E" w:rsidRPr="00DF355E">
        <w:rPr>
          <w:rFonts w:ascii="Times New Roman" w:hAnsi="Times New Roman" w:cs="Times New Roman"/>
          <w:sz w:val="28"/>
          <w:szCs w:val="28"/>
        </w:rPr>
        <w:t>412,8</w:t>
      </w:r>
      <w:r w:rsidR="00AF6B17" w:rsidRPr="00DF355E">
        <w:rPr>
          <w:rFonts w:ascii="Times New Roman" w:hAnsi="Times New Roman" w:cs="Times New Roman"/>
          <w:sz w:val="28"/>
          <w:szCs w:val="28"/>
        </w:rPr>
        <w:t xml:space="preserve"> </w:t>
      </w:r>
      <w:r w:rsidRPr="00DF355E">
        <w:rPr>
          <w:rFonts w:ascii="Times New Roman" w:hAnsi="Times New Roman" w:cs="Times New Roman"/>
          <w:sz w:val="28"/>
          <w:szCs w:val="28"/>
        </w:rPr>
        <w:t>тыс. рублей).</w:t>
      </w:r>
    </w:p>
    <w:p w14:paraId="4C6B7149" w14:textId="3D94E647" w:rsidR="008914B3" w:rsidRPr="0082397B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7B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82397B" w:rsidRPr="0082397B">
        <w:rPr>
          <w:rFonts w:ascii="Times New Roman" w:hAnsi="Times New Roman" w:cs="Times New Roman"/>
          <w:sz w:val="28"/>
          <w:szCs w:val="28"/>
        </w:rPr>
        <w:t>5,6</w:t>
      </w:r>
      <w:r w:rsidRPr="0082397B">
        <w:rPr>
          <w:rFonts w:ascii="Times New Roman" w:hAnsi="Times New Roman" w:cs="Times New Roman"/>
          <w:sz w:val="28"/>
          <w:szCs w:val="28"/>
        </w:rPr>
        <w:t xml:space="preserve"> % в общем объеме исполненных доходов составляют налоги на прибыль, доходы </w:t>
      </w:r>
      <w:r w:rsidR="0082397B" w:rsidRPr="0082397B">
        <w:rPr>
          <w:rFonts w:ascii="Times New Roman" w:hAnsi="Times New Roman" w:cs="Times New Roman"/>
          <w:sz w:val="28"/>
          <w:szCs w:val="28"/>
        </w:rPr>
        <w:t>4 200,6</w:t>
      </w:r>
      <w:r w:rsidR="00AF6B17" w:rsidRPr="0082397B">
        <w:rPr>
          <w:rFonts w:ascii="Times New Roman" w:hAnsi="Times New Roman" w:cs="Times New Roman"/>
          <w:sz w:val="28"/>
          <w:szCs w:val="28"/>
        </w:rPr>
        <w:t xml:space="preserve"> </w:t>
      </w:r>
      <w:r w:rsidRPr="0082397B">
        <w:rPr>
          <w:rFonts w:ascii="Times New Roman" w:hAnsi="Times New Roman" w:cs="Times New Roman"/>
          <w:sz w:val="28"/>
          <w:szCs w:val="28"/>
        </w:rPr>
        <w:t xml:space="preserve">тыс. рублей                     с исполнением </w:t>
      </w:r>
      <w:r w:rsidR="0082397B" w:rsidRPr="0082397B">
        <w:rPr>
          <w:rFonts w:ascii="Times New Roman" w:hAnsi="Times New Roman" w:cs="Times New Roman"/>
          <w:bCs/>
          <w:sz w:val="28"/>
          <w:szCs w:val="28"/>
        </w:rPr>
        <w:t>114,6</w:t>
      </w:r>
      <w:r w:rsidR="00AF6B17" w:rsidRPr="00823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97B">
        <w:rPr>
          <w:rFonts w:ascii="Times New Roman" w:hAnsi="Times New Roman" w:cs="Times New Roman"/>
          <w:sz w:val="28"/>
          <w:szCs w:val="28"/>
        </w:rPr>
        <w:t>% от годового уточненного плана.</w:t>
      </w:r>
    </w:p>
    <w:p w14:paraId="50E5E525" w14:textId="17179B2C" w:rsidR="008914B3" w:rsidRPr="0036198D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8D">
        <w:rPr>
          <w:rFonts w:ascii="Times New Roman" w:hAnsi="Times New Roman" w:cs="Times New Roman"/>
          <w:sz w:val="28"/>
          <w:szCs w:val="28"/>
        </w:rPr>
        <w:t>Поступления по налогам на прибыль, доходам в 20</w:t>
      </w:r>
      <w:r w:rsidR="009020EC" w:rsidRPr="0036198D">
        <w:rPr>
          <w:rFonts w:ascii="Times New Roman" w:hAnsi="Times New Roman" w:cs="Times New Roman"/>
          <w:sz w:val="28"/>
          <w:szCs w:val="28"/>
        </w:rPr>
        <w:t>2</w:t>
      </w:r>
      <w:r w:rsidR="0036198D" w:rsidRPr="0036198D">
        <w:rPr>
          <w:rFonts w:ascii="Times New Roman" w:hAnsi="Times New Roman" w:cs="Times New Roman"/>
          <w:sz w:val="28"/>
          <w:szCs w:val="28"/>
        </w:rPr>
        <w:t>3</w:t>
      </w:r>
      <w:r w:rsidRPr="003619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3854" w:rsidRPr="0036198D">
        <w:rPr>
          <w:rFonts w:ascii="Times New Roman" w:hAnsi="Times New Roman" w:cs="Times New Roman"/>
          <w:sz w:val="28"/>
          <w:szCs w:val="28"/>
        </w:rPr>
        <w:t>увеличилась</w:t>
      </w:r>
      <w:r w:rsidR="009020EC" w:rsidRPr="0036198D">
        <w:rPr>
          <w:rFonts w:ascii="Times New Roman" w:hAnsi="Times New Roman" w:cs="Times New Roman"/>
          <w:sz w:val="28"/>
          <w:szCs w:val="28"/>
        </w:rPr>
        <w:t xml:space="preserve"> </w:t>
      </w:r>
      <w:r w:rsidRPr="0036198D">
        <w:rPr>
          <w:rFonts w:ascii="Times New Roman" w:hAnsi="Times New Roman" w:cs="Times New Roman"/>
          <w:sz w:val="28"/>
          <w:szCs w:val="28"/>
        </w:rPr>
        <w:t xml:space="preserve">на </w:t>
      </w:r>
      <w:r w:rsidR="0036198D" w:rsidRPr="0036198D">
        <w:rPr>
          <w:rFonts w:ascii="Times New Roman" w:hAnsi="Times New Roman" w:cs="Times New Roman"/>
          <w:sz w:val="28"/>
          <w:szCs w:val="28"/>
        </w:rPr>
        <w:t>133,1</w:t>
      </w:r>
      <w:r w:rsidR="009020EC" w:rsidRPr="0036198D">
        <w:rPr>
          <w:rFonts w:ascii="Times New Roman" w:hAnsi="Times New Roman" w:cs="Times New Roman"/>
          <w:sz w:val="28"/>
          <w:szCs w:val="28"/>
        </w:rPr>
        <w:t xml:space="preserve"> </w:t>
      </w:r>
      <w:r w:rsidRPr="0036198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6198D" w:rsidRPr="0036198D">
        <w:rPr>
          <w:rFonts w:ascii="Times New Roman" w:hAnsi="Times New Roman" w:cs="Times New Roman"/>
          <w:sz w:val="28"/>
          <w:szCs w:val="28"/>
        </w:rPr>
        <w:t>3,3</w:t>
      </w:r>
      <w:r w:rsidR="009020EC" w:rsidRPr="0036198D">
        <w:rPr>
          <w:rFonts w:ascii="Times New Roman" w:hAnsi="Times New Roman" w:cs="Times New Roman"/>
          <w:sz w:val="28"/>
          <w:szCs w:val="28"/>
        </w:rPr>
        <w:t xml:space="preserve"> </w:t>
      </w:r>
      <w:r w:rsidRPr="0036198D">
        <w:rPr>
          <w:rFonts w:ascii="Times New Roman" w:hAnsi="Times New Roman" w:cs="Times New Roman"/>
          <w:sz w:val="28"/>
          <w:szCs w:val="28"/>
        </w:rPr>
        <w:t>% к аналогичному показателю 20</w:t>
      </w:r>
      <w:r w:rsidR="00E52E59" w:rsidRPr="0036198D">
        <w:rPr>
          <w:rFonts w:ascii="Times New Roman" w:hAnsi="Times New Roman" w:cs="Times New Roman"/>
          <w:sz w:val="28"/>
          <w:szCs w:val="28"/>
        </w:rPr>
        <w:t>2</w:t>
      </w:r>
      <w:r w:rsidR="0036198D" w:rsidRPr="0036198D">
        <w:rPr>
          <w:rFonts w:ascii="Times New Roman" w:hAnsi="Times New Roman" w:cs="Times New Roman"/>
          <w:sz w:val="28"/>
          <w:szCs w:val="28"/>
        </w:rPr>
        <w:t>2</w:t>
      </w:r>
      <w:r w:rsidRPr="003619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949E4D" w14:textId="68060341" w:rsidR="008914B3" w:rsidRPr="001A5217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17">
        <w:rPr>
          <w:rFonts w:ascii="Times New Roman" w:hAnsi="Times New Roman" w:cs="Times New Roman"/>
          <w:sz w:val="28"/>
          <w:szCs w:val="28"/>
        </w:rPr>
        <w:t xml:space="preserve">Налоги </w:t>
      </w:r>
      <w:r w:rsidR="00A36797" w:rsidRPr="001A5217">
        <w:rPr>
          <w:rFonts w:ascii="Times New Roman" w:hAnsi="Times New Roman" w:cs="Times New Roman"/>
          <w:sz w:val="28"/>
          <w:szCs w:val="28"/>
        </w:rPr>
        <w:t>на товары (работы, услуги),</w:t>
      </w:r>
      <w:r w:rsidRPr="001A5217">
        <w:rPr>
          <w:rFonts w:ascii="Times New Roman" w:hAnsi="Times New Roman" w:cs="Times New Roman"/>
          <w:sz w:val="28"/>
          <w:szCs w:val="28"/>
        </w:rPr>
        <w:t xml:space="preserve"> реализуемые на территории РФ                          в 20</w:t>
      </w:r>
      <w:r w:rsidR="009020EC" w:rsidRPr="001A5217">
        <w:rPr>
          <w:rFonts w:ascii="Times New Roman" w:hAnsi="Times New Roman" w:cs="Times New Roman"/>
          <w:sz w:val="28"/>
          <w:szCs w:val="28"/>
        </w:rPr>
        <w:t>2</w:t>
      </w:r>
      <w:r w:rsidR="001A5217" w:rsidRPr="001A5217">
        <w:rPr>
          <w:rFonts w:ascii="Times New Roman" w:hAnsi="Times New Roman" w:cs="Times New Roman"/>
          <w:sz w:val="28"/>
          <w:szCs w:val="28"/>
        </w:rPr>
        <w:t>3</w:t>
      </w:r>
      <w:r w:rsidRPr="001A5217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1A5217" w:rsidRPr="001A5217">
        <w:rPr>
          <w:rFonts w:ascii="Times New Roman" w:hAnsi="Times New Roman" w:cs="Times New Roman"/>
          <w:sz w:val="28"/>
          <w:szCs w:val="28"/>
        </w:rPr>
        <w:t>1 451,6</w:t>
      </w:r>
      <w:r w:rsidRPr="001A5217">
        <w:rPr>
          <w:rFonts w:ascii="Times New Roman" w:hAnsi="Times New Roman" w:cs="Times New Roman"/>
          <w:sz w:val="28"/>
          <w:szCs w:val="28"/>
        </w:rPr>
        <w:t xml:space="preserve"> тыс. рублей, к аналогичному показателю 20</w:t>
      </w:r>
      <w:r w:rsidR="00030A67" w:rsidRPr="001A5217">
        <w:rPr>
          <w:rFonts w:ascii="Times New Roman" w:hAnsi="Times New Roman" w:cs="Times New Roman"/>
          <w:sz w:val="28"/>
          <w:szCs w:val="28"/>
        </w:rPr>
        <w:t>2</w:t>
      </w:r>
      <w:r w:rsidR="001A5217" w:rsidRPr="001A5217">
        <w:rPr>
          <w:rFonts w:ascii="Times New Roman" w:hAnsi="Times New Roman" w:cs="Times New Roman"/>
          <w:sz w:val="28"/>
          <w:szCs w:val="28"/>
        </w:rPr>
        <w:t>2</w:t>
      </w:r>
      <w:r w:rsidRPr="001A5217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030A67" w:rsidRPr="001A5217">
        <w:rPr>
          <w:rFonts w:ascii="Times New Roman" w:hAnsi="Times New Roman" w:cs="Times New Roman"/>
          <w:sz w:val="28"/>
          <w:szCs w:val="28"/>
        </w:rPr>
        <w:t>увеличение</w:t>
      </w:r>
      <w:r w:rsidR="009020EC" w:rsidRPr="001A5217">
        <w:rPr>
          <w:rFonts w:ascii="Times New Roman" w:hAnsi="Times New Roman" w:cs="Times New Roman"/>
          <w:sz w:val="28"/>
          <w:szCs w:val="28"/>
        </w:rPr>
        <w:t xml:space="preserve"> </w:t>
      </w:r>
      <w:r w:rsidRPr="001A5217">
        <w:rPr>
          <w:rFonts w:ascii="Times New Roman" w:hAnsi="Times New Roman" w:cs="Times New Roman"/>
          <w:sz w:val="28"/>
          <w:szCs w:val="28"/>
        </w:rPr>
        <w:t xml:space="preserve">на </w:t>
      </w:r>
      <w:r w:rsidR="001A5217" w:rsidRPr="001A5217">
        <w:rPr>
          <w:rFonts w:ascii="Times New Roman" w:hAnsi="Times New Roman" w:cs="Times New Roman"/>
          <w:sz w:val="28"/>
          <w:szCs w:val="28"/>
        </w:rPr>
        <w:t>82,8</w:t>
      </w:r>
      <w:r w:rsidRPr="001A5217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6B14EC" w:rsidRPr="001A5217">
        <w:rPr>
          <w:rFonts w:ascii="Times New Roman" w:hAnsi="Times New Roman" w:cs="Times New Roman"/>
          <w:sz w:val="28"/>
          <w:szCs w:val="28"/>
        </w:rPr>
        <w:t xml:space="preserve">блей                       или </w:t>
      </w:r>
      <w:r w:rsidR="001A5217" w:rsidRPr="001A5217">
        <w:rPr>
          <w:rFonts w:ascii="Times New Roman" w:hAnsi="Times New Roman" w:cs="Times New Roman"/>
          <w:sz w:val="28"/>
          <w:szCs w:val="28"/>
        </w:rPr>
        <w:t>6</w:t>
      </w:r>
      <w:r w:rsidR="006A3854" w:rsidRPr="001A5217">
        <w:rPr>
          <w:rFonts w:ascii="Times New Roman" w:hAnsi="Times New Roman" w:cs="Times New Roman"/>
          <w:sz w:val="28"/>
          <w:szCs w:val="28"/>
        </w:rPr>
        <w:t>,0</w:t>
      </w:r>
      <w:r w:rsidRPr="001A5217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689ABFD" w14:textId="3B8FB90B" w:rsidR="008914B3" w:rsidRPr="001A5217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17">
        <w:rPr>
          <w:rFonts w:ascii="Times New Roman" w:hAnsi="Times New Roman" w:cs="Times New Roman"/>
          <w:sz w:val="28"/>
          <w:szCs w:val="28"/>
        </w:rPr>
        <w:t>Налоги на имущество (налог на имущество физических лиц, земельный налог) в 20</w:t>
      </w:r>
      <w:r w:rsidR="009A79DE" w:rsidRPr="001A5217">
        <w:rPr>
          <w:rFonts w:ascii="Times New Roman" w:hAnsi="Times New Roman" w:cs="Times New Roman"/>
          <w:sz w:val="28"/>
          <w:szCs w:val="28"/>
        </w:rPr>
        <w:t>2</w:t>
      </w:r>
      <w:r w:rsidR="001A5217" w:rsidRPr="001A5217">
        <w:rPr>
          <w:rFonts w:ascii="Times New Roman" w:hAnsi="Times New Roman" w:cs="Times New Roman"/>
          <w:sz w:val="28"/>
          <w:szCs w:val="28"/>
        </w:rPr>
        <w:t>3</w:t>
      </w:r>
      <w:r w:rsidRPr="001A5217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1A5217" w:rsidRPr="001A5217">
        <w:rPr>
          <w:rFonts w:ascii="Times New Roman" w:hAnsi="Times New Roman" w:cs="Times New Roman"/>
          <w:sz w:val="28"/>
          <w:szCs w:val="28"/>
        </w:rPr>
        <w:t>574,7</w:t>
      </w:r>
      <w:r w:rsidRPr="001A5217">
        <w:rPr>
          <w:rFonts w:ascii="Times New Roman" w:hAnsi="Times New Roman" w:cs="Times New Roman"/>
          <w:sz w:val="28"/>
          <w:szCs w:val="28"/>
        </w:rPr>
        <w:t xml:space="preserve"> тыс. рублей                  или </w:t>
      </w:r>
      <w:r w:rsidR="001A5217" w:rsidRPr="001A5217">
        <w:rPr>
          <w:rFonts w:ascii="Times New Roman" w:hAnsi="Times New Roman" w:cs="Times New Roman"/>
          <w:sz w:val="28"/>
          <w:szCs w:val="28"/>
        </w:rPr>
        <w:t>0,8</w:t>
      </w:r>
      <w:r w:rsidRPr="001A5217">
        <w:rPr>
          <w:rFonts w:ascii="Times New Roman" w:hAnsi="Times New Roman" w:cs="Times New Roman"/>
          <w:sz w:val="28"/>
          <w:szCs w:val="28"/>
        </w:rPr>
        <w:t xml:space="preserve"> % от годового уточненного плана, к аналогичному показателю             20</w:t>
      </w:r>
      <w:r w:rsidR="00880502" w:rsidRPr="001A5217">
        <w:rPr>
          <w:rFonts w:ascii="Times New Roman" w:hAnsi="Times New Roman" w:cs="Times New Roman"/>
          <w:sz w:val="28"/>
          <w:szCs w:val="28"/>
        </w:rPr>
        <w:t>2</w:t>
      </w:r>
      <w:r w:rsidR="001A5217" w:rsidRPr="001A5217">
        <w:rPr>
          <w:rFonts w:ascii="Times New Roman" w:hAnsi="Times New Roman" w:cs="Times New Roman"/>
          <w:sz w:val="28"/>
          <w:szCs w:val="28"/>
        </w:rPr>
        <w:t>2</w:t>
      </w:r>
      <w:r w:rsidRPr="001A5217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6A3854" w:rsidRPr="001A5217">
        <w:rPr>
          <w:rFonts w:ascii="Times New Roman" w:hAnsi="Times New Roman" w:cs="Times New Roman"/>
          <w:sz w:val="28"/>
          <w:szCs w:val="28"/>
        </w:rPr>
        <w:t>увеличение</w:t>
      </w:r>
      <w:r w:rsidRPr="001A5217">
        <w:rPr>
          <w:rFonts w:ascii="Times New Roman" w:hAnsi="Times New Roman" w:cs="Times New Roman"/>
          <w:sz w:val="28"/>
          <w:szCs w:val="28"/>
        </w:rPr>
        <w:t xml:space="preserve"> на </w:t>
      </w:r>
      <w:r w:rsidR="001A5217" w:rsidRPr="001A5217">
        <w:rPr>
          <w:rFonts w:ascii="Times New Roman" w:hAnsi="Times New Roman" w:cs="Times New Roman"/>
          <w:sz w:val="28"/>
          <w:szCs w:val="28"/>
        </w:rPr>
        <w:t>256,2</w:t>
      </w:r>
      <w:r w:rsidRPr="001A52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A5217" w:rsidRPr="001A5217">
        <w:rPr>
          <w:rFonts w:ascii="Times New Roman" w:hAnsi="Times New Roman" w:cs="Times New Roman"/>
          <w:sz w:val="28"/>
          <w:szCs w:val="28"/>
        </w:rPr>
        <w:t>80,4</w:t>
      </w:r>
      <w:r w:rsidRPr="001A5217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A97F5B5" w14:textId="14752281" w:rsidR="008914B3" w:rsidRPr="00E236BC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BC">
        <w:rPr>
          <w:rFonts w:ascii="Times New Roman" w:hAnsi="Times New Roman" w:cs="Times New Roman"/>
          <w:sz w:val="28"/>
          <w:szCs w:val="28"/>
        </w:rPr>
        <w:t>Государственная пошлина в 20</w:t>
      </w:r>
      <w:r w:rsidR="009A79DE" w:rsidRPr="00E236BC">
        <w:rPr>
          <w:rFonts w:ascii="Times New Roman" w:hAnsi="Times New Roman" w:cs="Times New Roman"/>
          <w:sz w:val="28"/>
          <w:szCs w:val="28"/>
        </w:rPr>
        <w:t>2</w:t>
      </w:r>
      <w:r w:rsidR="00E236BC" w:rsidRPr="00E236BC">
        <w:rPr>
          <w:rFonts w:ascii="Times New Roman" w:hAnsi="Times New Roman" w:cs="Times New Roman"/>
          <w:sz w:val="28"/>
          <w:szCs w:val="28"/>
        </w:rPr>
        <w:t>3</w:t>
      </w:r>
      <w:r w:rsidRPr="00E236BC">
        <w:rPr>
          <w:rFonts w:ascii="Times New Roman" w:hAnsi="Times New Roman" w:cs="Times New Roman"/>
          <w:sz w:val="28"/>
          <w:szCs w:val="28"/>
        </w:rPr>
        <w:t xml:space="preserve"> году исполнена в объеме                          </w:t>
      </w:r>
      <w:r w:rsidR="00E236BC" w:rsidRPr="00E236BC">
        <w:rPr>
          <w:rFonts w:ascii="Times New Roman" w:hAnsi="Times New Roman" w:cs="Times New Roman"/>
          <w:sz w:val="28"/>
          <w:szCs w:val="28"/>
        </w:rPr>
        <w:t>3,4</w:t>
      </w:r>
      <w:r w:rsidR="009A79DE" w:rsidRPr="00E236BC">
        <w:rPr>
          <w:rFonts w:ascii="Times New Roman" w:hAnsi="Times New Roman" w:cs="Times New Roman"/>
          <w:sz w:val="28"/>
          <w:szCs w:val="28"/>
        </w:rPr>
        <w:t xml:space="preserve"> </w:t>
      </w:r>
      <w:r w:rsidRPr="00E236B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236BC" w:rsidRPr="00E236BC">
        <w:rPr>
          <w:rFonts w:ascii="Times New Roman" w:hAnsi="Times New Roman" w:cs="Times New Roman"/>
          <w:sz w:val="28"/>
          <w:szCs w:val="28"/>
        </w:rPr>
        <w:t>56,7</w:t>
      </w:r>
      <w:r w:rsidRPr="00E236BC">
        <w:rPr>
          <w:rFonts w:ascii="Times New Roman" w:hAnsi="Times New Roman" w:cs="Times New Roman"/>
          <w:sz w:val="28"/>
          <w:szCs w:val="28"/>
        </w:rPr>
        <w:t xml:space="preserve"> % от уточненного плана. К аналогичному показателю 20</w:t>
      </w:r>
      <w:r w:rsidR="00AC0521" w:rsidRPr="00E236BC">
        <w:rPr>
          <w:rFonts w:ascii="Times New Roman" w:hAnsi="Times New Roman" w:cs="Times New Roman"/>
          <w:sz w:val="28"/>
          <w:szCs w:val="28"/>
        </w:rPr>
        <w:t>2</w:t>
      </w:r>
      <w:r w:rsidR="00E236BC" w:rsidRPr="00E236BC">
        <w:rPr>
          <w:rFonts w:ascii="Times New Roman" w:hAnsi="Times New Roman" w:cs="Times New Roman"/>
          <w:sz w:val="28"/>
          <w:szCs w:val="28"/>
        </w:rPr>
        <w:t>2</w:t>
      </w:r>
      <w:r w:rsidRPr="00E236BC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6A3854" w:rsidRPr="00E236BC">
        <w:rPr>
          <w:rFonts w:ascii="Times New Roman" w:hAnsi="Times New Roman" w:cs="Times New Roman"/>
          <w:sz w:val="28"/>
          <w:szCs w:val="28"/>
        </w:rPr>
        <w:t>снижение</w:t>
      </w:r>
      <w:r w:rsidRPr="00E236BC">
        <w:rPr>
          <w:rFonts w:ascii="Times New Roman" w:hAnsi="Times New Roman" w:cs="Times New Roman"/>
          <w:sz w:val="28"/>
          <w:szCs w:val="28"/>
        </w:rPr>
        <w:t xml:space="preserve"> на </w:t>
      </w:r>
      <w:r w:rsidR="006A3854" w:rsidRPr="00E236BC">
        <w:rPr>
          <w:rFonts w:ascii="Times New Roman" w:hAnsi="Times New Roman" w:cs="Times New Roman"/>
          <w:sz w:val="28"/>
          <w:szCs w:val="28"/>
        </w:rPr>
        <w:t>0,</w:t>
      </w:r>
      <w:r w:rsidR="00E236BC" w:rsidRPr="00E236BC">
        <w:rPr>
          <w:rFonts w:ascii="Times New Roman" w:hAnsi="Times New Roman" w:cs="Times New Roman"/>
          <w:sz w:val="28"/>
          <w:szCs w:val="28"/>
        </w:rPr>
        <w:t>5</w:t>
      </w:r>
      <w:r w:rsidR="009A79DE" w:rsidRPr="00E236B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236BC">
        <w:rPr>
          <w:rFonts w:ascii="Times New Roman" w:hAnsi="Times New Roman" w:cs="Times New Roman"/>
          <w:sz w:val="28"/>
          <w:szCs w:val="28"/>
        </w:rPr>
        <w:t>рублей</w:t>
      </w:r>
      <w:r w:rsidR="009A79DE" w:rsidRPr="00E236BC">
        <w:rPr>
          <w:rFonts w:ascii="Times New Roman" w:hAnsi="Times New Roman" w:cs="Times New Roman"/>
          <w:sz w:val="28"/>
          <w:szCs w:val="28"/>
        </w:rPr>
        <w:t xml:space="preserve"> </w:t>
      </w:r>
      <w:r w:rsidR="00AC0521" w:rsidRPr="00E236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236BC">
        <w:rPr>
          <w:rFonts w:ascii="Times New Roman" w:hAnsi="Times New Roman" w:cs="Times New Roman"/>
          <w:sz w:val="28"/>
          <w:szCs w:val="28"/>
        </w:rPr>
        <w:t xml:space="preserve">или </w:t>
      </w:r>
      <w:r w:rsidR="00E236BC" w:rsidRPr="00E236BC">
        <w:rPr>
          <w:rFonts w:ascii="Times New Roman" w:hAnsi="Times New Roman" w:cs="Times New Roman"/>
          <w:sz w:val="28"/>
          <w:szCs w:val="28"/>
        </w:rPr>
        <w:t>12,8</w:t>
      </w:r>
      <w:r w:rsidRPr="00E236BC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2B9F0B4" w14:textId="4E46C8B3" w:rsidR="009020EC" w:rsidRPr="0018602B" w:rsidRDefault="009020EC" w:rsidP="009020E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02B">
        <w:rPr>
          <w:rFonts w:ascii="Times New Roman" w:hAnsi="Times New Roman" w:cs="Times New Roman"/>
          <w:bCs/>
          <w:sz w:val="28"/>
          <w:szCs w:val="28"/>
        </w:rPr>
        <w:t>Неналоговые доходы в 202</w:t>
      </w:r>
      <w:r w:rsidR="0018602B" w:rsidRPr="0018602B">
        <w:rPr>
          <w:rFonts w:ascii="Times New Roman" w:hAnsi="Times New Roman" w:cs="Times New Roman"/>
          <w:bCs/>
          <w:sz w:val="28"/>
          <w:szCs w:val="28"/>
        </w:rPr>
        <w:t>3</w:t>
      </w:r>
      <w:r w:rsidRPr="0018602B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     </w:t>
      </w:r>
      <w:r w:rsidR="0018602B" w:rsidRPr="0018602B">
        <w:rPr>
          <w:rFonts w:ascii="Times New Roman" w:hAnsi="Times New Roman" w:cs="Times New Roman"/>
          <w:bCs/>
          <w:sz w:val="28"/>
          <w:szCs w:val="28"/>
        </w:rPr>
        <w:t>412,8</w:t>
      </w:r>
      <w:r w:rsidR="0059185F" w:rsidRPr="0018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602B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18602B" w:rsidRPr="0018602B">
        <w:rPr>
          <w:rFonts w:ascii="Times New Roman" w:hAnsi="Times New Roman" w:cs="Times New Roman"/>
          <w:bCs/>
          <w:sz w:val="28"/>
          <w:szCs w:val="28"/>
        </w:rPr>
        <w:t>122,7</w:t>
      </w:r>
      <w:r w:rsidR="0059185F" w:rsidRPr="0018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602B">
        <w:rPr>
          <w:rFonts w:ascii="Times New Roman" w:hAnsi="Times New Roman" w:cs="Times New Roman"/>
          <w:bCs/>
          <w:sz w:val="28"/>
          <w:szCs w:val="28"/>
        </w:rPr>
        <w:t>% от уточненного плана.</w:t>
      </w:r>
    </w:p>
    <w:p w14:paraId="5253FBF6" w14:textId="14713D01" w:rsidR="008914B3" w:rsidRPr="00D22AE3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E3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исполненных доходов занимают доходы от использования имущества, находящегося                                </w:t>
      </w:r>
      <w:r w:rsidRPr="00D22AE3"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государственной и муниципальной собственности </w:t>
      </w:r>
      <w:r w:rsidR="00F111F6" w:rsidRPr="00D22AE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47499" w:rsidRPr="00D22AE3">
        <w:rPr>
          <w:rFonts w:ascii="Times New Roman" w:hAnsi="Times New Roman" w:cs="Times New Roman"/>
          <w:sz w:val="28"/>
          <w:szCs w:val="28"/>
        </w:rPr>
        <w:t>0,</w:t>
      </w:r>
      <w:r w:rsidR="00D22AE3" w:rsidRPr="00D22AE3">
        <w:rPr>
          <w:rFonts w:ascii="Times New Roman" w:hAnsi="Times New Roman" w:cs="Times New Roman"/>
          <w:sz w:val="28"/>
          <w:szCs w:val="28"/>
        </w:rPr>
        <w:t>4</w:t>
      </w:r>
      <w:r w:rsidRPr="00D22AE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D22AE3" w:rsidRPr="00D22AE3">
        <w:rPr>
          <w:rFonts w:ascii="Times New Roman" w:hAnsi="Times New Roman" w:cs="Times New Roman"/>
          <w:sz w:val="28"/>
          <w:szCs w:val="28"/>
        </w:rPr>
        <w:t>318,9</w:t>
      </w:r>
      <w:r w:rsidR="0059185F" w:rsidRPr="00D22AE3">
        <w:rPr>
          <w:rFonts w:ascii="Times New Roman" w:hAnsi="Times New Roman" w:cs="Times New Roman"/>
          <w:sz w:val="28"/>
          <w:szCs w:val="28"/>
        </w:rPr>
        <w:t xml:space="preserve"> </w:t>
      </w:r>
      <w:r w:rsidRPr="00D22AE3">
        <w:rPr>
          <w:rFonts w:ascii="Times New Roman" w:hAnsi="Times New Roman" w:cs="Times New Roman"/>
          <w:sz w:val="28"/>
          <w:szCs w:val="28"/>
        </w:rPr>
        <w:t>тыс. рублей. К аналогичному показателю 20</w:t>
      </w:r>
      <w:r w:rsidR="0064115F" w:rsidRPr="00D22AE3">
        <w:rPr>
          <w:rFonts w:ascii="Times New Roman" w:hAnsi="Times New Roman" w:cs="Times New Roman"/>
          <w:sz w:val="28"/>
          <w:szCs w:val="28"/>
        </w:rPr>
        <w:t>2</w:t>
      </w:r>
      <w:r w:rsidR="00D22AE3" w:rsidRPr="00D22AE3">
        <w:rPr>
          <w:rFonts w:ascii="Times New Roman" w:hAnsi="Times New Roman" w:cs="Times New Roman"/>
          <w:sz w:val="28"/>
          <w:szCs w:val="28"/>
        </w:rPr>
        <w:t>2</w:t>
      </w:r>
      <w:r w:rsidRPr="00D22AE3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D22AE3" w:rsidRPr="00D22AE3">
        <w:rPr>
          <w:rFonts w:ascii="Times New Roman" w:hAnsi="Times New Roman" w:cs="Times New Roman"/>
          <w:sz w:val="28"/>
          <w:szCs w:val="28"/>
        </w:rPr>
        <w:t>увеличение</w:t>
      </w:r>
      <w:r w:rsidRPr="00D22AE3">
        <w:rPr>
          <w:rFonts w:ascii="Times New Roman" w:hAnsi="Times New Roman" w:cs="Times New Roman"/>
          <w:sz w:val="28"/>
          <w:szCs w:val="28"/>
        </w:rPr>
        <w:t xml:space="preserve"> данных доходов на </w:t>
      </w:r>
      <w:r w:rsidR="00D22AE3" w:rsidRPr="00D22AE3">
        <w:rPr>
          <w:rFonts w:ascii="Times New Roman" w:hAnsi="Times New Roman" w:cs="Times New Roman"/>
          <w:sz w:val="28"/>
          <w:szCs w:val="28"/>
        </w:rPr>
        <w:t>76,4</w:t>
      </w:r>
      <w:r w:rsidRPr="00D22A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22AE3" w:rsidRPr="00D22AE3">
        <w:rPr>
          <w:rFonts w:ascii="Times New Roman" w:hAnsi="Times New Roman" w:cs="Times New Roman"/>
          <w:sz w:val="28"/>
          <w:szCs w:val="28"/>
        </w:rPr>
        <w:t>31</w:t>
      </w:r>
      <w:r w:rsidR="00E9081D" w:rsidRPr="00D22AE3">
        <w:rPr>
          <w:rFonts w:ascii="Times New Roman" w:hAnsi="Times New Roman" w:cs="Times New Roman"/>
          <w:sz w:val="28"/>
          <w:szCs w:val="28"/>
        </w:rPr>
        <w:t>,5</w:t>
      </w:r>
      <w:r w:rsidR="0059185F" w:rsidRPr="00D22AE3">
        <w:rPr>
          <w:rFonts w:ascii="Times New Roman" w:hAnsi="Times New Roman" w:cs="Times New Roman"/>
          <w:sz w:val="28"/>
          <w:szCs w:val="28"/>
        </w:rPr>
        <w:t xml:space="preserve"> </w:t>
      </w:r>
      <w:r w:rsidRPr="00D22AE3">
        <w:rPr>
          <w:rFonts w:ascii="Times New Roman" w:hAnsi="Times New Roman" w:cs="Times New Roman"/>
          <w:sz w:val="28"/>
          <w:szCs w:val="28"/>
        </w:rPr>
        <w:t>%.</w:t>
      </w:r>
    </w:p>
    <w:p w14:paraId="7AF5ECA6" w14:textId="5D64DA72" w:rsidR="00927B2C" w:rsidRPr="00017680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80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в 20</w:t>
      </w:r>
      <w:r w:rsidR="0059185F" w:rsidRPr="00017680">
        <w:rPr>
          <w:rFonts w:ascii="Times New Roman" w:hAnsi="Times New Roman" w:cs="Times New Roman"/>
          <w:sz w:val="28"/>
          <w:szCs w:val="28"/>
        </w:rPr>
        <w:t>2</w:t>
      </w:r>
      <w:r w:rsidR="00017680" w:rsidRPr="00017680">
        <w:rPr>
          <w:rFonts w:ascii="Times New Roman" w:hAnsi="Times New Roman" w:cs="Times New Roman"/>
          <w:sz w:val="28"/>
          <w:szCs w:val="28"/>
        </w:rPr>
        <w:t>3</w:t>
      </w:r>
      <w:r w:rsidRPr="00017680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017680" w:rsidRPr="00017680">
        <w:rPr>
          <w:rFonts w:ascii="Times New Roman" w:hAnsi="Times New Roman" w:cs="Times New Roman"/>
          <w:sz w:val="28"/>
          <w:szCs w:val="28"/>
        </w:rPr>
        <w:t>23,4</w:t>
      </w:r>
      <w:r w:rsidRPr="00017680">
        <w:rPr>
          <w:rFonts w:ascii="Times New Roman" w:hAnsi="Times New Roman" w:cs="Times New Roman"/>
          <w:sz w:val="28"/>
          <w:szCs w:val="28"/>
        </w:rPr>
        <w:t xml:space="preserve"> тыс. рублей.                               К аналогичному показателю 20</w:t>
      </w:r>
      <w:r w:rsidR="00927B2C" w:rsidRPr="00017680">
        <w:rPr>
          <w:rFonts w:ascii="Times New Roman" w:hAnsi="Times New Roman" w:cs="Times New Roman"/>
          <w:sz w:val="28"/>
          <w:szCs w:val="28"/>
        </w:rPr>
        <w:t>2</w:t>
      </w:r>
      <w:r w:rsidR="00017680" w:rsidRPr="00017680">
        <w:rPr>
          <w:rFonts w:ascii="Times New Roman" w:hAnsi="Times New Roman" w:cs="Times New Roman"/>
          <w:sz w:val="28"/>
          <w:szCs w:val="28"/>
        </w:rPr>
        <w:t>2</w:t>
      </w:r>
      <w:r w:rsidRPr="00017680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017680" w:rsidRPr="00017680">
        <w:rPr>
          <w:rFonts w:ascii="Times New Roman" w:hAnsi="Times New Roman" w:cs="Times New Roman"/>
          <w:sz w:val="28"/>
          <w:szCs w:val="28"/>
        </w:rPr>
        <w:t>снижение</w:t>
      </w:r>
      <w:r w:rsidRPr="00017680">
        <w:rPr>
          <w:rFonts w:ascii="Times New Roman" w:hAnsi="Times New Roman" w:cs="Times New Roman"/>
          <w:sz w:val="28"/>
          <w:szCs w:val="28"/>
        </w:rPr>
        <w:t xml:space="preserve"> </w:t>
      </w:r>
      <w:r w:rsidR="00E50410" w:rsidRPr="000176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17680">
        <w:rPr>
          <w:rFonts w:ascii="Times New Roman" w:hAnsi="Times New Roman" w:cs="Times New Roman"/>
          <w:sz w:val="28"/>
          <w:szCs w:val="28"/>
        </w:rPr>
        <w:t xml:space="preserve">на </w:t>
      </w:r>
      <w:r w:rsidR="00017680" w:rsidRPr="00017680">
        <w:rPr>
          <w:rFonts w:ascii="Times New Roman" w:hAnsi="Times New Roman" w:cs="Times New Roman"/>
          <w:sz w:val="28"/>
          <w:szCs w:val="28"/>
        </w:rPr>
        <w:t>9,8</w:t>
      </w:r>
      <w:r w:rsidR="0059185F" w:rsidRPr="00017680">
        <w:rPr>
          <w:rFonts w:ascii="Times New Roman" w:hAnsi="Times New Roman" w:cs="Times New Roman"/>
          <w:sz w:val="28"/>
          <w:szCs w:val="28"/>
        </w:rPr>
        <w:t xml:space="preserve"> </w:t>
      </w:r>
      <w:r w:rsidRPr="00017680">
        <w:rPr>
          <w:rFonts w:ascii="Times New Roman" w:hAnsi="Times New Roman" w:cs="Times New Roman"/>
          <w:sz w:val="28"/>
          <w:szCs w:val="28"/>
        </w:rPr>
        <w:t>тыс. рублей.</w:t>
      </w:r>
      <w:r w:rsidR="0059185F" w:rsidRPr="00017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485CE" w14:textId="40F64908" w:rsidR="00E12585" w:rsidRPr="00017680" w:rsidRDefault="00E12585" w:rsidP="00E1258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80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  <w:r w:rsidR="00B02001" w:rsidRPr="000176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7680">
        <w:rPr>
          <w:rFonts w:ascii="Times New Roman" w:hAnsi="Times New Roman" w:cs="Times New Roman"/>
          <w:sz w:val="28"/>
          <w:szCs w:val="28"/>
        </w:rPr>
        <w:t>в 202</w:t>
      </w:r>
      <w:r w:rsidR="00017680" w:rsidRPr="00017680">
        <w:rPr>
          <w:rFonts w:ascii="Times New Roman" w:hAnsi="Times New Roman" w:cs="Times New Roman"/>
          <w:sz w:val="28"/>
          <w:szCs w:val="28"/>
        </w:rPr>
        <w:t>3</w:t>
      </w:r>
      <w:r w:rsidRPr="00017680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335A24" w:rsidRPr="00017680">
        <w:rPr>
          <w:rFonts w:ascii="Times New Roman" w:hAnsi="Times New Roman" w:cs="Times New Roman"/>
          <w:sz w:val="28"/>
          <w:szCs w:val="28"/>
        </w:rPr>
        <w:t>63,</w:t>
      </w:r>
      <w:r w:rsidR="00017680" w:rsidRPr="00017680">
        <w:rPr>
          <w:rFonts w:ascii="Times New Roman" w:hAnsi="Times New Roman" w:cs="Times New Roman"/>
          <w:sz w:val="28"/>
          <w:szCs w:val="28"/>
        </w:rPr>
        <w:t>2</w:t>
      </w:r>
      <w:r w:rsidRPr="00017680">
        <w:rPr>
          <w:rFonts w:ascii="Times New Roman" w:hAnsi="Times New Roman" w:cs="Times New Roman"/>
          <w:sz w:val="28"/>
          <w:szCs w:val="28"/>
        </w:rPr>
        <w:t xml:space="preserve"> тыс. рублей или 100,</w:t>
      </w:r>
      <w:r w:rsidR="00017680" w:rsidRPr="00017680">
        <w:rPr>
          <w:rFonts w:ascii="Times New Roman" w:hAnsi="Times New Roman" w:cs="Times New Roman"/>
          <w:sz w:val="28"/>
          <w:szCs w:val="28"/>
        </w:rPr>
        <w:t>0</w:t>
      </w:r>
      <w:r w:rsidRPr="00017680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420E0016" w14:textId="4BDCB058" w:rsidR="008914B3" w:rsidRPr="0055506C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6C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A72765" w:rsidRPr="0055506C">
        <w:rPr>
          <w:rFonts w:ascii="Times New Roman" w:hAnsi="Times New Roman" w:cs="Times New Roman"/>
          <w:sz w:val="28"/>
          <w:szCs w:val="28"/>
        </w:rPr>
        <w:t>2</w:t>
      </w:r>
      <w:r w:rsidR="0055506C" w:rsidRPr="0055506C">
        <w:rPr>
          <w:rFonts w:ascii="Times New Roman" w:hAnsi="Times New Roman" w:cs="Times New Roman"/>
          <w:sz w:val="28"/>
          <w:szCs w:val="28"/>
        </w:rPr>
        <w:t>3</w:t>
      </w:r>
      <w:r w:rsidRPr="0055506C">
        <w:rPr>
          <w:rFonts w:ascii="Times New Roman" w:hAnsi="Times New Roman" w:cs="Times New Roman"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55506C" w:rsidRPr="0055506C">
        <w:rPr>
          <w:rFonts w:ascii="Times New Roman" w:hAnsi="Times New Roman" w:cs="Times New Roman"/>
          <w:sz w:val="28"/>
          <w:szCs w:val="28"/>
        </w:rPr>
        <w:t>72,9</w:t>
      </w:r>
      <w:r w:rsidR="00A72765" w:rsidRPr="0055506C">
        <w:rPr>
          <w:rFonts w:ascii="Times New Roman" w:hAnsi="Times New Roman" w:cs="Times New Roman"/>
          <w:sz w:val="28"/>
          <w:szCs w:val="28"/>
        </w:rPr>
        <w:t xml:space="preserve"> </w:t>
      </w:r>
      <w:r w:rsidRPr="0055506C">
        <w:rPr>
          <w:rFonts w:ascii="Times New Roman" w:hAnsi="Times New Roman" w:cs="Times New Roman"/>
          <w:sz w:val="28"/>
          <w:szCs w:val="28"/>
        </w:rPr>
        <w:t xml:space="preserve">% или </w:t>
      </w:r>
      <w:r w:rsidR="0055506C" w:rsidRPr="0055506C">
        <w:rPr>
          <w:rFonts w:ascii="Times New Roman" w:hAnsi="Times New Roman" w:cs="Times New Roman"/>
          <w:sz w:val="28"/>
          <w:szCs w:val="28"/>
        </w:rPr>
        <w:t>67 910,4</w:t>
      </w:r>
      <w:r w:rsidR="00A72765" w:rsidRPr="0055506C">
        <w:rPr>
          <w:rFonts w:ascii="Times New Roman" w:hAnsi="Times New Roman" w:cs="Times New Roman"/>
          <w:sz w:val="28"/>
          <w:szCs w:val="28"/>
        </w:rPr>
        <w:t xml:space="preserve"> </w:t>
      </w:r>
      <w:r w:rsidRPr="0055506C">
        <w:rPr>
          <w:rFonts w:ascii="Times New Roman" w:hAnsi="Times New Roman" w:cs="Times New Roman"/>
          <w:sz w:val="28"/>
          <w:szCs w:val="28"/>
        </w:rPr>
        <w:t xml:space="preserve">тыс. рублей (в том числе доля дотаций в общем объеме доходов составила </w:t>
      </w:r>
      <w:r w:rsidR="0055506C" w:rsidRPr="0055506C">
        <w:rPr>
          <w:rFonts w:ascii="Times New Roman" w:hAnsi="Times New Roman" w:cs="Times New Roman"/>
          <w:sz w:val="28"/>
          <w:szCs w:val="28"/>
        </w:rPr>
        <w:t>50</w:t>
      </w:r>
      <w:r w:rsidR="00335A24" w:rsidRPr="0055506C">
        <w:rPr>
          <w:rFonts w:ascii="Times New Roman" w:hAnsi="Times New Roman" w:cs="Times New Roman"/>
          <w:sz w:val="28"/>
          <w:szCs w:val="28"/>
        </w:rPr>
        <w:t>,1</w:t>
      </w:r>
      <w:r w:rsidRPr="0055506C">
        <w:rPr>
          <w:rFonts w:ascii="Times New Roman" w:hAnsi="Times New Roman" w:cs="Times New Roman"/>
          <w:sz w:val="28"/>
          <w:szCs w:val="28"/>
        </w:rPr>
        <w:t xml:space="preserve"> % или </w:t>
      </w:r>
      <w:r w:rsidR="0055506C" w:rsidRPr="0055506C">
        <w:rPr>
          <w:rFonts w:ascii="Times New Roman" w:hAnsi="Times New Roman" w:cs="Times New Roman"/>
          <w:sz w:val="28"/>
          <w:szCs w:val="28"/>
        </w:rPr>
        <w:t>37 328,2</w:t>
      </w:r>
      <w:r w:rsidRPr="0055506C">
        <w:rPr>
          <w:rFonts w:ascii="Times New Roman" w:hAnsi="Times New Roman" w:cs="Times New Roman"/>
          <w:sz w:val="28"/>
          <w:szCs w:val="28"/>
        </w:rPr>
        <w:t xml:space="preserve"> тыс. рублей, доля субвенций </w:t>
      </w:r>
      <w:r w:rsidR="00F111F6" w:rsidRPr="005550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4226" w:rsidRPr="0055506C">
        <w:rPr>
          <w:rFonts w:ascii="Times New Roman" w:hAnsi="Times New Roman" w:cs="Times New Roman"/>
          <w:sz w:val="28"/>
          <w:szCs w:val="28"/>
        </w:rPr>
        <w:t>0,5</w:t>
      </w:r>
      <w:r w:rsidRPr="0055506C">
        <w:rPr>
          <w:rFonts w:ascii="Times New Roman" w:hAnsi="Times New Roman" w:cs="Times New Roman"/>
          <w:sz w:val="28"/>
          <w:szCs w:val="28"/>
        </w:rPr>
        <w:t xml:space="preserve"> % или </w:t>
      </w:r>
      <w:r w:rsidR="0055506C" w:rsidRPr="0055506C">
        <w:rPr>
          <w:rFonts w:ascii="Times New Roman" w:hAnsi="Times New Roman" w:cs="Times New Roman"/>
          <w:sz w:val="28"/>
          <w:szCs w:val="28"/>
        </w:rPr>
        <w:t>364,5</w:t>
      </w:r>
      <w:r w:rsidRPr="0055506C">
        <w:rPr>
          <w:rFonts w:ascii="Times New Roman" w:hAnsi="Times New Roman" w:cs="Times New Roman"/>
          <w:sz w:val="28"/>
          <w:szCs w:val="28"/>
        </w:rPr>
        <w:t xml:space="preserve"> тыс. рублей, доля иных межбюджетных трансфертов составила </w:t>
      </w:r>
      <w:r w:rsidR="0055506C" w:rsidRPr="0055506C">
        <w:rPr>
          <w:rFonts w:ascii="Times New Roman" w:hAnsi="Times New Roman" w:cs="Times New Roman"/>
          <w:sz w:val="28"/>
          <w:szCs w:val="28"/>
        </w:rPr>
        <w:t>40,5</w:t>
      </w:r>
      <w:r w:rsidRPr="0055506C">
        <w:rPr>
          <w:rFonts w:ascii="Times New Roman" w:hAnsi="Times New Roman" w:cs="Times New Roman"/>
          <w:sz w:val="28"/>
          <w:szCs w:val="28"/>
        </w:rPr>
        <w:t xml:space="preserve"> % или </w:t>
      </w:r>
      <w:r w:rsidR="0055506C" w:rsidRPr="0055506C">
        <w:rPr>
          <w:rFonts w:ascii="Times New Roman" w:hAnsi="Times New Roman" w:cs="Times New Roman"/>
          <w:sz w:val="28"/>
          <w:szCs w:val="28"/>
        </w:rPr>
        <w:t>30 193,3</w:t>
      </w:r>
      <w:r w:rsidR="00A72765" w:rsidRPr="0055506C">
        <w:rPr>
          <w:rFonts w:ascii="Times New Roman" w:hAnsi="Times New Roman" w:cs="Times New Roman"/>
          <w:sz w:val="28"/>
          <w:szCs w:val="28"/>
        </w:rPr>
        <w:t xml:space="preserve"> </w:t>
      </w:r>
      <w:r w:rsidRPr="0055506C">
        <w:rPr>
          <w:rFonts w:ascii="Times New Roman" w:hAnsi="Times New Roman" w:cs="Times New Roman"/>
          <w:sz w:val="28"/>
          <w:szCs w:val="28"/>
        </w:rPr>
        <w:t>тыс. рублей</w:t>
      </w:r>
      <w:r w:rsidR="00364226" w:rsidRPr="0055506C">
        <w:rPr>
          <w:rFonts w:ascii="Times New Roman" w:hAnsi="Times New Roman" w:cs="Times New Roman"/>
          <w:sz w:val="28"/>
          <w:szCs w:val="28"/>
        </w:rPr>
        <w:t>,</w:t>
      </w:r>
      <w:r w:rsidR="00335A24" w:rsidRPr="0055506C">
        <w:rPr>
          <w:rFonts w:ascii="Times New Roman" w:hAnsi="Times New Roman" w:cs="Times New Roman"/>
          <w:sz w:val="28"/>
          <w:szCs w:val="28"/>
        </w:rPr>
        <w:t xml:space="preserve"> доля субсидий </w:t>
      </w:r>
      <w:r w:rsidR="0055506C" w:rsidRPr="0055506C">
        <w:rPr>
          <w:rFonts w:ascii="Times New Roman" w:hAnsi="Times New Roman" w:cs="Times New Roman"/>
          <w:sz w:val="28"/>
          <w:szCs w:val="28"/>
        </w:rPr>
        <w:t>0,03</w:t>
      </w:r>
      <w:r w:rsidR="00335A24" w:rsidRPr="0055506C">
        <w:rPr>
          <w:rFonts w:ascii="Times New Roman" w:hAnsi="Times New Roman" w:cs="Times New Roman"/>
          <w:sz w:val="28"/>
          <w:szCs w:val="28"/>
        </w:rPr>
        <w:t xml:space="preserve"> % или </w:t>
      </w:r>
      <w:r w:rsidR="0055506C" w:rsidRPr="0055506C">
        <w:rPr>
          <w:rFonts w:ascii="Times New Roman" w:hAnsi="Times New Roman" w:cs="Times New Roman"/>
          <w:sz w:val="28"/>
          <w:szCs w:val="28"/>
        </w:rPr>
        <w:t>24,4</w:t>
      </w:r>
      <w:r w:rsidR="00335A24" w:rsidRPr="005550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5506C">
        <w:rPr>
          <w:rFonts w:ascii="Times New Roman" w:hAnsi="Times New Roman" w:cs="Times New Roman"/>
          <w:sz w:val="28"/>
          <w:szCs w:val="28"/>
        </w:rPr>
        <w:t>).</w:t>
      </w:r>
    </w:p>
    <w:p w14:paraId="05DCECB4" w14:textId="77777777" w:rsidR="008914B3" w:rsidRPr="00EA522A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22A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spellStart"/>
      <w:r w:rsidRPr="00EA522A">
        <w:rPr>
          <w:rFonts w:ascii="Times New Roman" w:hAnsi="Times New Roman" w:cs="Times New Roman"/>
          <w:sz w:val="28"/>
          <w:szCs w:val="28"/>
          <w:u w:val="single"/>
        </w:rPr>
        <w:t>Селиярово</w:t>
      </w:r>
      <w:proofErr w:type="spellEnd"/>
      <w:r w:rsidRPr="00EA52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F8F765E" w14:textId="18D7FC2C" w:rsidR="00056A8D" w:rsidRDefault="00A72765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36797">
        <w:rPr>
          <w:rFonts w:ascii="Times New Roman" w:hAnsi="Times New Roman" w:cs="Times New Roman"/>
          <w:bCs/>
          <w:sz w:val="28"/>
          <w:szCs w:val="28"/>
        </w:rPr>
        <w:t>сравнении</w:t>
      </w:r>
      <w:r w:rsidRPr="00A3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первоначальным бюджетом </w:t>
      </w:r>
      <w:r w:rsidRPr="00A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A91400" w:rsidRPr="00A367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увеличены на </w:t>
      </w:r>
      <w:r w:rsidR="00A36797" w:rsidRPr="00A36797">
        <w:rPr>
          <w:rFonts w:ascii="Times New Roman" w:eastAsia="Times New Roman" w:hAnsi="Times New Roman" w:cs="Times New Roman"/>
          <w:sz w:val="28"/>
          <w:szCs w:val="28"/>
          <w:lang w:eastAsia="ru-RU"/>
        </w:rPr>
        <w:t>151,5</w:t>
      </w:r>
      <w:r w:rsidRPr="00A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A36797" w:rsidRPr="00A36797">
        <w:rPr>
          <w:rFonts w:ascii="Times New Roman" w:eastAsia="Times New Roman" w:hAnsi="Times New Roman" w:cs="Times New Roman"/>
          <w:sz w:val="28"/>
          <w:szCs w:val="28"/>
          <w:lang w:eastAsia="ru-RU"/>
        </w:rPr>
        <w:t>70 569,0</w:t>
      </w:r>
      <w:r w:rsidRPr="00A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3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14:paraId="30F1DE6E" w14:textId="77777777" w:rsidR="00D033AC" w:rsidRPr="000F2BE3" w:rsidRDefault="00D033AC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DBCE571" w14:textId="77777777" w:rsidR="00A72765" w:rsidRPr="00A36797" w:rsidRDefault="00A72765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3679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14:paraId="72BAEC1A" w14:textId="77777777" w:rsidR="00A72765" w:rsidRPr="00A36797" w:rsidRDefault="00A72765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6797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701"/>
        <w:gridCol w:w="992"/>
        <w:gridCol w:w="957"/>
      </w:tblGrid>
      <w:tr w:rsidR="00A72765" w:rsidRPr="00A36797" w14:paraId="1E0946C8" w14:textId="77777777" w:rsidTr="001D765C">
        <w:trPr>
          <w:trHeight w:val="409"/>
        </w:trPr>
        <w:tc>
          <w:tcPr>
            <w:tcW w:w="1890" w:type="pct"/>
            <w:vMerge w:val="restart"/>
            <w:shd w:val="clear" w:color="auto" w:fill="auto"/>
            <w:noWrap/>
            <w:vAlign w:val="center"/>
            <w:hideMark/>
          </w:tcPr>
          <w:p w14:paraId="0800894D" w14:textId="77777777" w:rsidR="00A72765" w:rsidRPr="00A36797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14:paraId="179FF929" w14:textId="6AE44F66" w:rsidR="00A72765" w:rsidRPr="00A36797" w:rsidRDefault="00A72765" w:rsidP="001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Первоначальный                план на 202</w:t>
            </w:r>
            <w:r w:rsidR="00A36797"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</w:t>
            </w: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</w:t>
            </w:r>
            <w:r w:rsidR="001154BA"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год,  </w:t>
            </w: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                    тыс. рублей                               (решение Совета                  депутатов                                        от </w:t>
            </w:r>
            <w:r w:rsidR="00A36797"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26.12.2022</w:t>
            </w: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№ </w:t>
            </w:r>
            <w:r w:rsidR="00A36797"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182</w:t>
            </w: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14:paraId="6F26577C" w14:textId="138344D5" w:rsidR="00A72765" w:rsidRPr="00A36797" w:rsidRDefault="00A72765" w:rsidP="001D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Уточненный                план на 202</w:t>
            </w:r>
            <w:r w:rsidR="00A36797"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</w:t>
            </w: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</w:t>
            </w:r>
            <w:r w:rsidR="001154BA"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год,  </w:t>
            </w: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                    тыс. рублей                               (решение Совета                  депутатов                                        от </w:t>
            </w:r>
            <w:r w:rsidR="00A36797"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20.12.2023</w:t>
            </w: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</w:t>
            </w:r>
            <w:r w:rsidR="004C3310"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               </w:t>
            </w: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№ </w:t>
            </w:r>
            <w:r w:rsidR="00A36797"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23</w:t>
            </w: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  <w:hideMark/>
          </w:tcPr>
          <w:p w14:paraId="2CF715BA" w14:textId="77777777" w:rsidR="00A72765" w:rsidRPr="00A36797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Отклонение (+/-)</w:t>
            </w:r>
          </w:p>
        </w:tc>
      </w:tr>
      <w:tr w:rsidR="00A72765" w:rsidRPr="00A36797" w14:paraId="3E0F57F7" w14:textId="77777777" w:rsidTr="001D765C">
        <w:trPr>
          <w:trHeight w:val="53"/>
        </w:trPr>
        <w:tc>
          <w:tcPr>
            <w:tcW w:w="1890" w:type="pct"/>
            <w:vMerge/>
            <w:vAlign w:val="center"/>
            <w:hideMark/>
          </w:tcPr>
          <w:p w14:paraId="64ED21B3" w14:textId="77777777" w:rsidR="00A72765" w:rsidRPr="00A36797" w:rsidRDefault="00A72765" w:rsidP="0060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145" w:type="pct"/>
            <w:vMerge/>
            <w:vAlign w:val="center"/>
            <w:hideMark/>
          </w:tcPr>
          <w:p w14:paraId="7832AEF5" w14:textId="77777777" w:rsidR="00A72765" w:rsidRPr="00A36797" w:rsidRDefault="00A72765" w:rsidP="0060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4B6EF287" w14:textId="77777777" w:rsidR="00A72765" w:rsidRPr="00A36797" w:rsidRDefault="00A72765" w:rsidP="0060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A5AF2E4" w14:textId="77777777" w:rsidR="00A72765" w:rsidRPr="00A36797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тыс. рублей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0E250A78" w14:textId="77777777" w:rsidR="00A72765" w:rsidRPr="00A36797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%</w:t>
            </w:r>
          </w:p>
        </w:tc>
      </w:tr>
      <w:tr w:rsidR="00A72765" w:rsidRPr="00A36797" w14:paraId="624BF16A" w14:textId="77777777" w:rsidTr="001D765C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6DAE654F" w14:textId="77777777" w:rsidR="00A72765" w:rsidRPr="00A36797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56718BF2" w14:textId="77777777" w:rsidR="00A72765" w:rsidRPr="00A36797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14:paraId="5D12B3AE" w14:textId="77777777" w:rsidR="00A72765" w:rsidRPr="00A36797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1840236" w14:textId="77777777" w:rsidR="00A72765" w:rsidRPr="00A36797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3055AFF4" w14:textId="77777777" w:rsidR="00A72765" w:rsidRPr="00A36797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</w:t>
            </w:r>
          </w:p>
        </w:tc>
      </w:tr>
      <w:tr w:rsidR="00A36797" w:rsidRPr="000F2BE3" w14:paraId="500CE064" w14:textId="77777777" w:rsidTr="00D2398C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16795E2E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C90D" w14:textId="7C4AF37E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13 829,5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D65C" w14:textId="626C2A19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16 192,5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4AB5" w14:textId="6A97EEB3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2 363,00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DFF1" w14:textId="61AD3F43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</w:t>
            </w:r>
          </w:p>
        </w:tc>
      </w:tr>
      <w:tr w:rsidR="00A36797" w:rsidRPr="000F2BE3" w14:paraId="795C4669" w14:textId="77777777" w:rsidTr="00D2398C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19092CE1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7155" w14:textId="4E60DF4E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297,3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8932" w14:textId="756397BD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094D" w14:textId="08C116CA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830C" w14:textId="7293F0DD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36797" w:rsidRPr="000F2BE3" w14:paraId="21732269" w14:textId="77777777" w:rsidTr="00D2398C">
        <w:trPr>
          <w:trHeight w:val="450"/>
        </w:trPr>
        <w:tc>
          <w:tcPr>
            <w:tcW w:w="1890" w:type="pct"/>
            <w:shd w:val="clear" w:color="auto" w:fill="auto"/>
            <w:vAlign w:val="center"/>
            <w:hideMark/>
          </w:tcPr>
          <w:p w14:paraId="64062F71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E149" w14:textId="308C31F1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588,0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8231" w14:textId="0D64B482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4F04" w14:textId="6B6D9D6A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288,50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35A7" w14:textId="673CE291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</w:tr>
      <w:tr w:rsidR="00A36797" w:rsidRPr="000F2BE3" w14:paraId="40CDEFCB" w14:textId="77777777" w:rsidTr="00D2398C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58FBC858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CCA2" w14:textId="25CCC6A5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1 947,0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3592" w14:textId="3BED65FC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38 005,5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1042" w14:textId="1D6E374F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36 058,50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953D" w14:textId="284CA579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1 852,0</w:t>
            </w:r>
          </w:p>
        </w:tc>
      </w:tr>
      <w:tr w:rsidR="00A36797" w:rsidRPr="000F2BE3" w14:paraId="2F132DF0" w14:textId="77777777" w:rsidTr="00D2398C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37752626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4CC2" w14:textId="1F74C948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9 044,4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76DC" w14:textId="5E5A9D15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37 068,3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9B3C" w14:textId="554904DF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28 023,90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00F3" w14:textId="6D4CBB79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309,8</w:t>
            </w:r>
          </w:p>
        </w:tc>
      </w:tr>
      <w:tr w:rsidR="00A36797" w:rsidRPr="000F2BE3" w14:paraId="67A4E174" w14:textId="77777777" w:rsidTr="00D2398C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0DD62ADB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BECA" w14:textId="7D6640CA" w:rsidR="00A36797" w:rsidRPr="00F569A5" w:rsidRDefault="00F569A5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442C" w14:textId="4A86D2AD" w:rsidR="00A36797" w:rsidRPr="00F569A5" w:rsidRDefault="00F569A5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F7F9" w14:textId="33C0F058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B079" w14:textId="2A3098E2" w:rsidR="00A36797" w:rsidRPr="00A36797" w:rsidRDefault="00F569A5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36797" w:rsidRPr="000F2BE3" w14:paraId="5EDD0DA2" w14:textId="77777777" w:rsidTr="00D2398C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3B6A14A1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Образование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3722" w14:textId="7036FED3" w:rsidR="00A36797" w:rsidRPr="00F569A5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FA9A" w14:textId="08DACA7C" w:rsidR="00A36797" w:rsidRPr="00F569A5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CB7A" w14:textId="4C96A4D4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BF83" w14:textId="4A3E322E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253,8</w:t>
            </w:r>
          </w:p>
        </w:tc>
      </w:tr>
      <w:tr w:rsidR="00A36797" w:rsidRPr="000F2BE3" w14:paraId="48BB4534" w14:textId="77777777" w:rsidTr="00D2398C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6160E23B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DE3A" w14:textId="4F17EE65" w:rsidR="00A36797" w:rsidRPr="00F569A5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19 385,4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4D62" w14:textId="642170CE" w:rsidR="00A36797" w:rsidRPr="00F569A5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22 995,5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7B2D" w14:textId="71F1800D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3 610,10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2745" w14:textId="58CA5E2B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</w:tr>
      <w:tr w:rsidR="00A36797" w:rsidRPr="000F2BE3" w14:paraId="72C41319" w14:textId="77777777" w:rsidTr="00D2398C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535AAC23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Здравоохранение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A928" w14:textId="13579975" w:rsidR="00A36797" w:rsidRPr="00F569A5" w:rsidRDefault="00F569A5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59B1" w14:textId="442B44B4" w:rsidR="00A36797" w:rsidRPr="00F569A5" w:rsidRDefault="00F569A5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9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C64D" w14:textId="668B83BE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3A22" w14:textId="0AB0C243" w:rsidR="00A36797" w:rsidRPr="00A36797" w:rsidRDefault="00F569A5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36797" w:rsidRPr="000F2BE3" w14:paraId="7EEFD0BB" w14:textId="77777777" w:rsidTr="00D2398C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671DA3E2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1467" w14:textId="5C3BADD8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A48F" w14:textId="78891460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E695" w14:textId="3DDFB012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936F" w14:textId="49726C7E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36797" w:rsidRPr="000F2BE3" w14:paraId="6683A447" w14:textId="77777777" w:rsidTr="00D2398C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51278ABF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A21E" w14:textId="45B90254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1 328,0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45D9" w14:textId="659B2136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1 454,0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4D81" w14:textId="0B560683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2622" w14:textId="7E4486A9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</w:tr>
      <w:tr w:rsidR="00A36797" w:rsidRPr="000F2BE3" w14:paraId="70567065" w14:textId="77777777" w:rsidTr="00EB670D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14:paraId="634229A5" w14:textId="77777777" w:rsidR="00A36797" w:rsidRPr="00A36797" w:rsidRDefault="00A36797" w:rsidP="00A3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A3679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РАСХОДЫ ВСЕГО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9793" w14:textId="27B3FD17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46 578,6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CD2C" w14:textId="3F01265C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117 147,6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0B0C" w14:textId="2A296A72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70 569,00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AC9" w14:textId="11E554C9" w:rsidR="00A36797" w:rsidRPr="00A36797" w:rsidRDefault="00A36797" w:rsidP="00A367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367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151,5</w:t>
            </w:r>
          </w:p>
        </w:tc>
      </w:tr>
    </w:tbl>
    <w:p w14:paraId="3F22CACD" w14:textId="77777777" w:rsidR="00751309" w:rsidRPr="000F2BE3" w:rsidRDefault="00751309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</w:pPr>
    </w:p>
    <w:p w14:paraId="34CAFAE8" w14:textId="3F15366F" w:rsidR="00056A8D" w:rsidRPr="00743168" w:rsidRDefault="00A72765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бюджет сельского поселения изменения вносились </w:t>
      </w:r>
      <w:r w:rsidR="0098455F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6A8D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(первоначальный бюджет - решение Совета депутатов сельского поселения от </w:t>
      </w:r>
      <w:r w:rsidR="0098455F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26.12.2022</w:t>
      </w:r>
      <w:r w:rsidR="00A95504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455F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A95504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A95504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A95504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8455F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8455F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3310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8455F"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годов»),                                 с последующим оформлением решений Совета депутатов сельского поселения</w:t>
      </w:r>
      <w:r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="00743168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09.02.2023</w:t>
      </w:r>
      <w:r w:rsidR="00A95504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3168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743168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09.03.2023</w:t>
      </w:r>
      <w:r w:rsidR="00A95504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3168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743168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22.05.2023</w:t>
      </w:r>
      <w:r w:rsidR="00A95504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3168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от </w:t>
      </w:r>
      <w:r w:rsidR="00743168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11.08.2023</w:t>
      </w:r>
      <w:r w:rsidR="00A95504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3168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743168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27.11.2023</w:t>
      </w:r>
      <w:r w:rsidR="00A95504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3168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>12, от 20.12.2023 № 23</w:t>
      </w:r>
      <w:r w:rsidR="00056A8D" w:rsidRPr="0074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71D610" w14:textId="77777777" w:rsidR="00846291" w:rsidRPr="00BC797A" w:rsidRDefault="00846291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расходов отмечается по разделам:</w:t>
      </w:r>
    </w:p>
    <w:p w14:paraId="2D2E1302" w14:textId="0280C57D" w:rsidR="00846291" w:rsidRPr="00BC797A" w:rsidRDefault="00846291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на </w:t>
      </w:r>
      <w:r w:rsidR="00BC797A"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>28 023,9</w:t>
      </w:r>
      <w:r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605AE"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</w:t>
      </w:r>
      <w:r w:rsidR="00BC797A"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раза;</w:t>
      </w:r>
    </w:p>
    <w:p w14:paraId="5B9BFC7B" w14:textId="6CB25DF2" w:rsidR="003605AE" w:rsidRPr="00BC797A" w:rsidRDefault="003605AE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на </w:t>
      </w:r>
      <w:r w:rsidR="00BC797A"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>3 610,10</w:t>
      </w:r>
      <w:r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C797A"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>18,6</w:t>
      </w:r>
      <w:r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0A31E2D6" w14:textId="2A732296" w:rsidR="00846291" w:rsidRPr="00BC797A" w:rsidRDefault="00846291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на </w:t>
      </w:r>
      <w:r w:rsidR="00BC797A"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>36 058,5</w:t>
      </w:r>
      <w:r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C798A"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797A"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>19,5</w:t>
      </w:r>
      <w:r w:rsidRPr="00B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14:paraId="31658870" w14:textId="78D10345" w:rsidR="00E9215C" w:rsidRDefault="008914B3" w:rsidP="008C387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7A">
        <w:rPr>
          <w:rFonts w:ascii="Times New Roman" w:hAnsi="Times New Roman" w:cs="Times New Roman"/>
          <w:sz w:val="28"/>
          <w:szCs w:val="28"/>
        </w:rPr>
        <w:t>Исполнение</w:t>
      </w:r>
      <w:r w:rsidR="00F1731E" w:rsidRPr="00BC797A">
        <w:rPr>
          <w:rFonts w:ascii="Times New Roman" w:hAnsi="Times New Roman" w:cs="Times New Roman"/>
          <w:sz w:val="28"/>
          <w:szCs w:val="28"/>
        </w:rPr>
        <w:t xml:space="preserve"> </w:t>
      </w:r>
      <w:r w:rsidRPr="00BC797A">
        <w:rPr>
          <w:rFonts w:ascii="Times New Roman" w:hAnsi="Times New Roman" w:cs="Times New Roman"/>
          <w:sz w:val="28"/>
          <w:szCs w:val="28"/>
        </w:rPr>
        <w:t xml:space="preserve">расходной части бюджета сельского поселения </w:t>
      </w:r>
      <w:proofErr w:type="spellStart"/>
      <w:r w:rsidRPr="00BC797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BC797A">
        <w:rPr>
          <w:rFonts w:ascii="Times New Roman" w:hAnsi="Times New Roman" w:cs="Times New Roman"/>
          <w:sz w:val="28"/>
          <w:szCs w:val="28"/>
        </w:rPr>
        <w:t xml:space="preserve"> в 20</w:t>
      </w:r>
      <w:r w:rsidR="00F1731E" w:rsidRPr="00BC797A">
        <w:rPr>
          <w:rFonts w:ascii="Times New Roman" w:hAnsi="Times New Roman" w:cs="Times New Roman"/>
          <w:sz w:val="28"/>
          <w:szCs w:val="28"/>
        </w:rPr>
        <w:t>2</w:t>
      </w:r>
      <w:r w:rsidR="00BC797A" w:rsidRPr="00BC797A">
        <w:rPr>
          <w:rFonts w:ascii="Times New Roman" w:hAnsi="Times New Roman" w:cs="Times New Roman"/>
          <w:sz w:val="28"/>
          <w:szCs w:val="28"/>
        </w:rPr>
        <w:t>3</w:t>
      </w:r>
      <w:r w:rsidRPr="00BC797A">
        <w:rPr>
          <w:rFonts w:ascii="Times New Roman" w:hAnsi="Times New Roman" w:cs="Times New Roman"/>
          <w:sz w:val="28"/>
          <w:szCs w:val="28"/>
        </w:rPr>
        <w:t xml:space="preserve"> году в разрезе разделов бюджетной классификации представлено в Таблице </w:t>
      </w:r>
      <w:r w:rsidR="00F1731E" w:rsidRPr="00BC797A">
        <w:rPr>
          <w:rFonts w:ascii="Times New Roman" w:hAnsi="Times New Roman" w:cs="Times New Roman"/>
          <w:sz w:val="28"/>
          <w:szCs w:val="28"/>
        </w:rPr>
        <w:t>4</w:t>
      </w:r>
      <w:r w:rsidRPr="00BC797A">
        <w:rPr>
          <w:rFonts w:ascii="Times New Roman" w:hAnsi="Times New Roman" w:cs="Times New Roman"/>
          <w:sz w:val="28"/>
          <w:szCs w:val="28"/>
        </w:rPr>
        <w:t>.</w:t>
      </w:r>
    </w:p>
    <w:p w14:paraId="6E674E5A" w14:textId="77777777" w:rsidR="00D033AC" w:rsidRDefault="008914B3" w:rsidP="008C387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7A">
        <w:rPr>
          <w:rFonts w:ascii="Times New Roman" w:hAnsi="Times New Roman" w:cs="Times New Roman"/>
          <w:sz w:val="28"/>
          <w:szCs w:val="28"/>
        </w:rPr>
        <w:tab/>
      </w:r>
      <w:r w:rsidRPr="00BC797A">
        <w:rPr>
          <w:rFonts w:ascii="Times New Roman" w:hAnsi="Times New Roman" w:cs="Times New Roman"/>
          <w:sz w:val="28"/>
          <w:szCs w:val="28"/>
        </w:rPr>
        <w:tab/>
      </w:r>
      <w:r w:rsidRPr="00BC797A">
        <w:rPr>
          <w:rFonts w:ascii="Times New Roman" w:hAnsi="Times New Roman" w:cs="Times New Roman"/>
          <w:sz w:val="28"/>
          <w:szCs w:val="28"/>
        </w:rPr>
        <w:tab/>
      </w:r>
      <w:r w:rsidRPr="00BC797A">
        <w:rPr>
          <w:rFonts w:ascii="Times New Roman" w:hAnsi="Times New Roman" w:cs="Times New Roman"/>
          <w:sz w:val="28"/>
          <w:szCs w:val="28"/>
        </w:rPr>
        <w:tab/>
      </w:r>
      <w:r w:rsidRPr="00BC797A">
        <w:rPr>
          <w:rFonts w:ascii="Times New Roman" w:hAnsi="Times New Roman" w:cs="Times New Roman"/>
          <w:sz w:val="28"/>
          <w:szCs w:val="28"/>
        </w:rPr>
        <w:tab/>
      </w:r>
      <w:r w:rsidRPr="00BC797A">
        <w:rPr>
          <w:rFonts w:ascii="Times New Roman" w:hAnsi="Times New Roman" w:cs="Times New Roman"/>
          <w:sz w:val="28"/>
          <w:szCs w:val="28"/>
        </w:rPr>
        <w:tab/>
      </w:r>
      <w:r w:rsidRPr="00BC797A">
        <w:rPr>
          <w:rFonts w:ascii="Times New Roman" w:hAnsi="Times New Roman" w:cs="Times New Roman"/>
          <w:sz w:val="28"/>
          <w:szCs w:val="28"/>
        </w:rPr>
        <w:tab/>
      </w:r>
      <w:r w:rsidRPr="00BC797A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14:paraId="05A3ED6E" w14:textId="77777777" w:rsidR="00D033AC" w:rsidRDefault="00D033AC" w:rsidP="008C387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F2B07" w14:textId="77777777" w:rsidR="00D033AC" w:rsidRDefault="00D033AC" w:rsidP="008C387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80812" w14:textId="77777777" w:rsidR="00D033AC" w:rsidRDefault="00D033AC" w:rsidP="008C387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A2BA2" w14:textId="77777777" w:rsidR="00D86A4A" w:rsidRDefault="00D86A4A" w:rsidP="00D033A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5E5934" w14:textId="4862D3F5" w:rsidR="008914B3" w:rsidRPr="00BC797A" w:rsidRDefault="008914B3" w:rsidP="00D033A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C797A">
        <w:rPr>
          <w:rFonts w:ascii="Times New Roman" w:hAnsi="Times New Roman" w:cs="Times New Roman"/>
          <w:sz w:val="28"/>
          <w:szCs w:val="28"/>
        </w:rPr>
        <w:t xml:space="preserve">     </w:t>
      </w:r>
      <w:r w:rsidRPr="00BC797A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F1731E" w:rsidRPr="00BC797A">
        <w:rPr>
          <w:rFonts w:ascii="Times New Roman" w:hAnsi="Times New Roman" w:cs="Times New Roman"/>
          <w:sz w:val="18"/>
          <w:szCs w:val="18"/>
        </w:rPr>
        <w:t>4</w:t>
      </w:r>
    </w:p>
    <w:p w14:paraId="5F90E8F2" w14:textId="77777777" w:rsidR="0019628E" w:rsidRPr="00BC797A" w:rsidRDefault="0019628E" w:rsidP="008C387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C797A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40"/>
        <w:gridCol w:w="1880"/>
        <w:gridCol w:w="1880"/>
        <w:gridCol w:w="1480"/>
        <w:gridCol w:w="1407"/>
      </w:tblGrid>
      <w:tr w:rsidR="00EC7AF7" w:rsidRPr="000F2BE3" w14:paraId="5BE238E8" w14:textId="77777777" w:rsidTr="00B128EC">
        <w:trPr>
          <w:trHeight w:val="5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993" w14:textId="77777777" w:rsidR="008914B3" w:rsidRPr="0039559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Наименование разделов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0830" w14:textId="5847B0C4" w:rsidR="008914B3" w:rsidRPr="00395591" w:rsidRDefault="008914B3" w:rsidP="00D21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Уточненный план на 20</w:t>
            </w:r>
            <w:r w:rsidR="00F1731E"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2</w:t>
            </w:r>
            <w:r w:rsidR="00395591"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3</w:t>
            </w: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год, тыс. рублей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6D6" w14:textId="4F83C995" w:rsidR="008914B3" w:rsidRPr="00395591" w:rsidRDefault="008914B3" w:rsidP="00D21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Исполнено за 20</w:t>
            </w:r>
            <w:r w:rsidR="00F1731E"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2</w:t>
            </w:r>
            <w:r w:rsidR="00395591"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3</w:t>
            </w: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год, тыс. рублей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FAB6" w14:textId="77777777" w:rsidR="008914B3" w:rsidRPr="0039559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Отклонение (+/-), тыс. рублей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F016" w14:textId="77777777" w:rsidR="008914B3" w:rsidRPr="0039559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% исполнения</w:t>
            </w:r>
          </w:p>
        </w:tc>
      </w:tr>
      <w:tr w:rsidR="00EC7AF7" w:rsidRPr="000F2BE3" w14:paraId="4AC18AA4" w14:textId="77777777" w:rsidTr="009E016D">
        <w:trPr>
          <w:trHeight w:val="2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0FF9" w14:textId="77777777" w:rsidR="008914B3" w:rsidRPr="0039559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852" w14:textId="77777777" w:rsidR="008914B3" w:rsidRPr="0039559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627E" w14:textId="77777777" w:rsidR="008914B3" w:rsidRPr="0039559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5829" w14:textId="77777777" w:rsidR="008914B3" w:rsidRPr="0039559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00C6" w14:textId="77777777" w:rsidR="008914B3" w:rsidRPr="0039559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95591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5</w:t>
            </w:r>
          </w:p>
        </w:tc>
      </w:tr>
      <w:tr w:rsidR="00EE4648" w:rsidRPr="000F2BE3" w14:paraId="779F92ED" w14:textId="77777777" w:rsidTr="00D050F8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7FD4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E872" w14:textId="6E282E94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16 192,5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1DC7" w14:textId="168FE039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15 302,9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3641" w14:textId="2899B94F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-889,6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4915" w14:textId="2C66D3EE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EE4648" w:rsidRPr="000F2BE3" w14:paraId="39A62D25" w14:textId="77777777" w:rsidTr="00D050F8">
        <w:trPr>
          <w:trHeight w:val="36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884E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sz w:val="18"/>
                <w:szCs w:val="16"/>
              </w:rPr>
              <w:t>Национальная оборона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FC10" w14:textId="7FDD2F31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E8F4" w14:textId="636873EB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84C5" w14:textId="3933E7CC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793E" w14:textId="17504664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E4648" w:rsidRPr="000F2BE3" w14:paraId="785E3B40" w14:textId="77777777" w:rsidTr="00D050F8">
        <w:trPr>
          <w:trHeight w:val="58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B451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sz w:val="18"/>
                <w:szCs w:val="16"/>
              </w:rPr>
              <w:t>Национальная безопасность                     и правоохранительная деятельность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5308" w14:textId="7DA93687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876,5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17F2" w14:textId="5F9DCED4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586,6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8809" w14:textId="44148989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-289,9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BB67" w14:textId="62ED2389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66,9</w:t>
            </w:r>
          </w:p>
        </w:tc>
      </w:tr>
      <w:tr w:rsidR="00EE4648" w:rsidRPr="000F2BE3" w14:paraId="1585DB9C" w14:textId="77777777" w:rsidTr="00D050F8">
        <w:trPr>
          <w:trHeight w:val="3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0879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sz w:val="18"/>
                <w:szCs w:val="16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FE78" w14:textId="3E7925A6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38 005,5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2CBE" w14:textId="48A613D7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26 367,9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4520" w14:textId="26540456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-11 637,6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96C5" w14:textId="003719EF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</w:tr>
      <w:tr w:rsidR="00EE4648" w:rsidRPr="000F2BE3" w14:paraId="66E023B1" w14:textId="77777777" w:rsidTr="00D050F8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38E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3E27" w14:textId="5CEA8C43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37 068,3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49C3" w14:textId="2D13C726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10 910,5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B7C0" w14:textId="6ACBD8BD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-26 157,8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0888" w14:textId="2946C5FE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</w:tr>
      <w:tr w:rsidR="00EE4648" w:rsidRPr="000F2BE3" w14:paraId="3A912A53" w14:textId="77777777" w:rsidTr="00D050F8">
        <w:trPr>
          <w:trHeight w:val="3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8C8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sz w:val="18"/>
                <w:szCs w:val="16"/>
              </w:rPr>
              <w:t>Охрана окружающей среды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37AF" w14:textId="1B267A84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050D" w14:textId="2E36DA3E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7A58" w14:textId="095F5086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6BC4" w14:textId="3EEA0FAE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E4648" w:rsidRPr="000F2BE3" w14:paraId="5C51C735" w14:textId="77777777" w:rsidTr="00D050F8">
        <w:trPr>
          <w:trHeight w:val="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01C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sz w:val="18"/>
                <w:szCs w:val="16"/>
              </w:rPr>
              <w:t>Образование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79D5" w14:textId="3B60C16C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BD5D" w14:textId="09E9239B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8296" w14:textId="50079CD7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7A40" w14:textId="4F18D266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71,7</w:t>
            </w:r>
          </w:p>
        </w:tc>
      </w:tr>
      <w:tr w:rsidR="00EE4648" w:rsidRPr="000F2BE3" w14:paraId="3EBA0DFD" w14:textId="77777777" w:rsidTr="00D050F8">
        <w:trPr>
          <w:trHeight w:val="40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33EA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sz w:val="18"/>
                <w:szCs w:val="16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74EB" w14:textId="064C7B49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22 995,5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3E34" w14:textId="3F224608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18 032,1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1AC5" w14:textId="20E588AF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-4 963,4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D526" w14:textId="20B96B02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</w:tr>
      <w:tr w:rsidR="00EE4648" w:rsidRPr="000F2BE3" w14:paraId="7B7D3586" w14:textId="77777777" w:rsidTr="00D050F8">
        <w:trPr>
          <w:trHeight w:val="42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6E11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sz w:val="18"/>
                <w:szCs w:val="16"/>
              </w:rPr>
              <w:t>Здравоохранение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3CC5" w14:textId="044ADF82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2D0E" w14:textId="476D1F0C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5A9D" w14:textId="404CD844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FB6D" w14:textId="0CFD21D4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E4648" w:rsidRPr="000F2BE3" w14:paraId="65BA6CD9" w14:textId="77777777" w:rsidTr="00D050F8">
        <w:trPr>
          <w:trHeight w:val="31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46FA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sz w:val="18"/>
                <w:szCs w:val="16"/>
              </w:rPr>
              <w:t>Социальная политика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8A82" w14:textId="3C45D1A1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8514" w14:textId="5D87D3C5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20AA" w14:textId="3ED414F1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FC6" w14:textId="69343C5D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E4648" w:rsidRPr="000F2BE3" w14:paraId="3F9E2FC9" w14:textId="77777777" w:rsidTr="00D050F8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ACA8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sz w:val="18"/>
                <w:szCs w:val="16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6B1E" w14:textId="13FC9B52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1 454,0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3FAE" w14:textId="5CDF62F7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1 410,5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D1A0" w14:textId="00E49732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-43,5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B1AF" w14:textId="5C88F722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</w:tr>
      <w:tr w:rsidR="00EE4648" w:rsidRPr="000F2BE3" w14:paraId="18176E5B" w14:textId="77777777" w:rsidTr="002A6F8A">
        <w:trPr>
          <w:trHeight w:val="4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81D" w14:textId="77777777" w:rsidR="00EE4648" w:rsidRPr="00EE4648" w:rsidRDefault="00EE4648" w:rsidP="00EE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EE464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РАСХОДЫ ВСЕГО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0F10" w14:textId="42309447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bookmarkStart w:id="0" w:name="_Hlk164159286"/>
            <w:r w:rsidRPr="00EE46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117 147,6</w:t>
            </w:r>
            <w:bookmarkEnd w:id="0"/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9A13" w14:textId="5CB547A0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73 126,9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ACC3" w14:textId="3189AB2E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-44 020,8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70DB" w14:textId="0978C653" w:rsidR="00EE4648" w:rsidRPr="00EE4648" w:rsidRDefault="00EE4648" w:rsidP="00EE46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E46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62,4</w:t>
            </w:r>
          </w:p>
        </w:tc>
      </w:tr>
    </w:tbl>
    <w:p w14:paraId="55F16902" w14:textId="77777777" w:rsidR="00464C26" w:rsidRPr="00125500" w:rsidRDefault="008914B3" w:rsidP="00B128E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5500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</w:p>
    <w:p w14:paraId="2956444D" w14:textId="2F8F0EB4" w:rsidR="008C3876" w:rsidRPr="007D3F2B" w:rsidRDefault="008914B3" w:rsidP="00464C2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2B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</w:t>
      </w:r>
      <w:r w:rsidR="008C3876" w:rsidRPr="007D3F2B">
        <w:rPr>
          <w:rFonts w:ascii="Times New Roman" w:hAnsi="Times New Roman" w:cs="Times New Roman"/>
          <w:sz w:val="28"/>
          <w:szCs w:val="28"/>
        </w:rPr>
        <w:t xml:space="preserve"> </w:t>
      </w:r>
      <w:r w:rsidR="007D3F2B" w:rsidRPr="007D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26.12.2022 </w:t>
      </w:r>
      <w:r w:rsidR="00F3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D3F2B" w:rsidRPr="007D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 «О бюджете сельского поселения </w:t>
      </w:r>
      <w:proofErr w:type="spellStart"/>
      <w:r w:rsidR="007D3F2B" w:rsidRPr="007D3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7D3F2B" w:rsidRPr="007D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  <w:r w:rsidR="00F3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3F2B" w:rsidRPr="007D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2024 и 2025 годов»</w:t>
      </w:r>
      <w:r w:rsidRPr="007D3F2B">
        <w:rPr>
          <w:rFonts w:ascii="Times New Roman" w:hAnsi="Times New Roman" w:cs="Times New Roman"/>
          <w:sz w:val="28"/>
          <w:szCs w:val="28"/>
        </w:rPr>
        <w:t>, с последующими изменениями</w:t>
      </w:r>
      <w:r w:rsidR="0041794C" w:rsidRPr="007D3F2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D3F2B">
        <w:rPr>
          <w:rFonts w:ascii="Times New Roman" w:hAnsi="Times New Roman" w:cs="Times New Roman"/>
          <w:sz w:val="28"/>
          <w:szCs w:val="28"/>
        </w:rPr>
        <w:t xml:space="preserve"> и дополнениями расходы бюджета на 20</w:t>
      </w:r>
      <w:r w:rsidR="008C3876" w:rsidRPr="007D3F2B">
        <w:rPr>
          <w:rFonts w:ascii="Times New Roman" w:hAnsi="Times New Roman" w:cs="Times New Roman"/>
          <w:sz w:val="28"/>
          <w:szCs w:val="28"/>
        </w:rPr>
        <w:t>2</w:t>
      </w:r>
      <w:r w:rsidR="007D3F2B" w:rsidRPr="007D3F2B">
        <w:rPr>
          <w:rFonts w:ascii="Times New Roman" w:hAnsi="Times New Roman" w:cs="Times New Roman"/>
          <w:sz w:val="28"/>
          <w:szCs w:val="28"/>
        </w:rPr>
        <w:t>3</w:t>
      </w:r>
      <w:r w:rsidRPr="007D3F2B">
        <w:rPr>
          <w:rFonts w:ascii="Times New Roman" w:hAnsi="Times New Roman" w:cs="Times New Roman"/>
          <w:sz w:val="28"/>
          <w:szCs w:val="28"/>
        </w:rPr>
        <w:t xml:space="preserve"> год утверждены</w:t>
      </w:r>
      <w:r w:rsidR="008C3876" w:rsidRPr="007D3F2B">
        <w:rPr>
          <w:rFonts w:ascii="Times New Roman" w:hAnsi="Times New Roman" w:cs="Times New Roman"/>
          <w:sz w:val="28"/>
          <w:szCs w:val="28"/>
        </w:rPr>
        <w:t xml:space="preserve"> </w:t>
      </w:r>
      <w:r w:rsidRPr="007D3F2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D3F2B" w:rsidRPr="007D3F2B">
        <w:rPr>
          <w:rFonts w:ascii="Times New Roman" w:hAnsi="Times New Roman" w:cs="Times New Roman"/>
          <w:sz w:val="28"/>
          <w:szCs w:val="28"/>
        </w:rPr>
        <w:t>117 147,6</w:t>
      </w:r>
      <w:r w:rsidR="008C3876" w:rsidRPr="007D3F2B">
        <w:rPr>
          <w:rFonts w:ascii="Times New Roman" w:hAnsi="Times New Roman" w:cs="Times New Roman"/>
          <w:sz w:val="28"/>
          <w:szCs w:val="28"/>
        </w:rPr>
        <w:t xml:space="preserve"> </w:t>
      </w:r>
      <w:r w:rsidRPr="007D3F2B">
        <w:rPr>
          <w:rFonts w:ascii="Times New Roman" w:hAnsi="Times New Roman" w:cs="Times New Roman"/>
          <w:sz w:val="28"/>
          <w:szCs w:val="28"/>
        </w:rPr>
        <w:t>тыс. рублей. Исполнение расходной части бюджета</w:t>
      </w:r>
      <w:r w:rsidR="008C3876" w:rsidRPr="007D3F2B">
        <w:rPr>
          <w:rFonts w:ascii="Times New Roman" w:hAnsi="Times New Roman" w:cs="Times New Roman"/>
          <w:sz w:val="28"/>
          <w:szCs w:val="28"/>
        </w:rPr>
        <w:t xml:space="preserve"> </w:t>
      </w:r>
      <w:r w:rsidRPr="007D3F2B">
        <w:rPr>
          <w:rFonts w:ascii="Times New Roman" w:hAnsi="Times New Roman" w:cs="Times New Roman"/>
          <w:sz w:val="28"/>
          <w:szCs w:val="28"/>
        </w:rPr>
        <w:t>за 20</w:t>
      </w:r>
      <w:r w:rsidR="008C3876" w:rsidRPr="007D3F2B">
        <w:rPr>
          <w:rFonts w:ascii="Times New Roman" w:hAnsi="Times New Roman" w:cs="Times New Roman"/>
          <w:sz w:val="28"/>
          <w:szCs w:val="28"/>
        </w:rPr>
        <w:t>2</w:t>
      </w:r>
      <w:r w:rsidR="007D3F2B" w:rsidRPr="007D3F2B">
        <w:rPr>
          <w:rFonts w:ascii="Times New Roman" w:hAnsi="Times New Roman" w:cs="Times New Roman"/>
          <w:sz w:val="28"/>
          <w:szCs w:val="28"/>
        </w:rPr>
        <w:t>3</w:t>
      </w:r>
      <w:r w:rsidRPr="007D3F2B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41794C" w:rsidRPr="007D3F2B">
        <w:rPr>
          <w:rFonts w:ascii="Times New Roman" w:hAnsi="Times New Roman" w:cs="Times New Roman"/>
          <w:sz w:val="28"/>
          <w:szCs w:val="28"/>
        </w:rPr>
        <w:t xml:space="preserve"> </w:t>
      </w:r>
      <w:r w:rsidR="007D3F2B" w:rsidRPr="007D3F2B">
        <w:rPr>
          <w:rFonts w:ascii="Times New Roman" w:hAnsi="Times New Roman" w:cs="Times New Roman"/>
          <w:bCs/>
          <w:sz w:val="28"/>
          <w:szCs w:val="28"/>
        </w:rPr>
        <w:t>73 126,9</w:t>
      </w:r>
      <w:r w:rsidR="008C3876" w:rsidRPr="007D3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F2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D3F2B" w:rsidRPr="007D3F2B">
        <w:rPr>
          <w:rFonts w:ascii="Times New Roman" w:hAnsi="Times New Roman" w:cs="Times New Roman"/>
          <w:sz w:val="28"/>
          <w:szCs w:val="28"/>
        </w:rPr>
        <w:t>62,4</w:t>
      </w:r>
      <w:r w:rsidR="008C3876" w:rsidRPr="007D3F2B">
        <w:rPr>
          <w:rFonts w:ascii="Times New Roman" w:hAnsi="Times New Roman" w:cs="Times New Roman"/>
          <w:sz w:val="28"/>
          <w:szCs w:val="28"/>
        </w:rPr>
        <w:t xml:space="preserve"> </w:t>
      </w:r>
      <w:r w:rsidR="00BD5495" w:rsidRPr="007D3F2B">
        <w:rPr>
          <w:rFonts w:ascii="Times New Roman" w:hAnsi="Times New Roman" w:cs="Times New Roman"/>
          <w:sz w:val="28"/>
          <w:szCs w:val="28"/>
        </w:rPr>
        <w:t xml:space="preserve">% от плановых показателей. </w:t>
      </w:r>
    </w:p>
    <w:p w14:paraId="2CE1BBF5" w14:textId="77777777" w:rsidR="00417183" w:rsidRDefault="008914B3" w:rsidP="0041718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83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</w:t>
      </w:r>
      <w:r w:rsidR="0041794C" w:rsidRPr="00417183">
        <w:rPr>
          <w:rFonts w:ascii="Times New Roman" w:hAnsi="Times New Roman" w:cs="Times New Roman"/>
          <w:sz w:val="28"/>
          <w:szCs w:val="28"/>
        </w:rPr>
        <w:t>2</w:t>
      </w:r>
      <w:r w:rsidR="00417183" w:rsidRPr="00417183">
        <w:rPr>
          <w:rFonts w:ascii="Times New Roman" w:hAnsi="Times New Roman" w:cs="Times New Roman"/>
          <w:sz w:val="28"/>
          <w:szCs w:val="28"/>
        </w:rPr>
        <w:t>2</w:t>
      </w:r>
      <w:r w:rsidRPr="00417183">
        <w:rPr>
          <w:rFonts w:ascii="Times New Roman" w:hAnsi="Times New Roman" w:cs="Times New Roman"/>
          <w:sz w:val="28"/>
          <w:szCs w:val="28"/>
        </w:rPr>
        <w:t>-20</w:t>
      </w:r>
      <w:r w:rsidR="00BD5495" w:rsidRPr="00417183">
        <w:rPr>
          <w:rFonts w:ascii="Times New Roman" w:hAnsi="Times New Roman" w:cs="Times New Roman"/>
          <w:sz w:val="28"/>
          <w:szCs w:val="28"/>
        </w:rPr>
        <w:t>2</w:t>
      </w:r>
      <w:r w:rsidR="00417183" w:rsidRPr="00417183">
        <w:rPr>
          <w:rFonts w:ascii="Times New Roman" w:hAnsi="Times New Roman" w:cs="Times New Roman"/>
          <w:sz w:val="28"/>
          <w:szCs w:val="28"/>
        </w:rPr>
        <w:t>3</w:t>
      </w:r>
      <w:r w:rsidRPr="00417183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</w:t>
      </w:r>
      <w:r w:rsidR="00BD5495" w:rsidRPr="00417183">
        <w:rPr>
          <w:rFonts w:ascii="Times New Roman" w:hAnsi="Times New Roman" w:cs="Times New Roman"/>
          <w:sz w:val="28"/>
          <w:szCs w:val="28"/>
        </w:rPr>
        <w:t>5</w:t>
      </w:r>
      <w:r w:rsidRPr="00417183">
        <w:rPr>
          <w:rFonts w:ascii="Times New Roman" w:hAnsi="Times New Roman" w:cs="Times New Roman"/>
          <w:sz w:val="28"/>
          <w:szCs w:val="28"/>
        </w:rPr>
        <w:t>.</w:t>
      </w:r>
    </w:p>
    <w:p w14:paraId="67339B6E" w14:textId="5276A696" w:rsidR="008914B3" w:rsidRPr="00417183" w:rsidRDefault="008914B3" w:rsidP="0041718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17183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BD5495" w:rsidRPr="00417183">
        <w:rPr>
          <w:rFonts w:ascii="Times New Roman" w:hAnsi="Times New Roman" w:cs="Times New Roman"/>
          <w:sz w:val="18"/>
          <w:szCs w:val="18"/>
        </w:rPr>
        <w:t>5</w:t>
      </w:r>
    </w:p>
    <w:p w14:paraId="41DEBD14" w14:textId="77777777" w:rsidR="002A44A4" w:rsidRPr="00417183" w:rsidRDefault="002A44A4" w:rsidP="00B128E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17183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0"/>
        <w:gridCol w:w="993"/>
        <w:gridCol w:w="992"/>
        <w:gridCol w:w="1134"/>
        <w:gridCol w:w="992"/>
        <w:gridCol w:w="1038"/>
        <w:gridCol w:w="1098"/>
      </w:tblGrid>
      <w:tr w:rsidR="00EC7AF7" w:rsidRPr="00417183" w14:paraId="0B43C07B" w14:textId="77777777" w:rsidTr="009A5EEE">
        <w:trPr>
          <w:trHeight w:val="22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1908743F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14:paraId="74604F67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14:paraId="2DD31D4D" w14:textId="40523938" w:rsidR="008914B3" w:rsidRPr="00417183" w:rsidRDefault="008914B3" w:rsidP="00611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6362B1"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417183"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  <w:hideMark/>
          </w:tcPr>
          <w:p w14:paraId="1717E89E" w14:textId="54DCA129" w:rsidR="008914B3" w:rsidRPr="00417183" w:rsidRDefault="008914B3" w:rsidP="00611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BD5495"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417183"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EC7AF7" w:rsidRPr="00417183" w14:paraId="438443AD" w14:textId="77777777" w:rsidTr="009A5EEE">
        <w:trPr>
          <w:trHeight w:val="689"/>
        </w:trPr>
        <w:tc>
          <w:tcPr>
            <w:tcW w:w="640" w:type="dxa"/>
            <w:vMerge/>
            <w:vAlign w:val="center"/>
            <w:hideMark/>
          </w:tcPr>
          <w:p w14:paraId="413BE24F" w14:textId="77777777" w:rsidR="008914B3" w:rsidRPr="00417183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14:paraId="3165D04F" w14:textId="77777777" w:rsidR="008914B3" w:rsidRPr="00417183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9F537D9" w14:textId="64EEF792" w:rsidR="008914B3" w:rsidRPr="00417183" w:rsidRDefault="008914B3" w:rsidP="00611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</w:t>
            </w:r>
            <w:r w:rsidR="006362B1"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417183"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6C4ECF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181FE9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CF6C6" w14:textId="17F7D5A6" w:rsidR="008914B3" w:rsidRPr="00417183" w:rsidRDefault="008914B3" w:rsidP="00611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</w:t>
            </w:r>
            <w:r w:rsidR="00BD5495"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417183"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53E3EE8F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6A43BBB0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</w:tr>
      <w:tr w:rsidR="00EC7AF7" w:rsidRPr="00417183" w14:paraId="1926EA43" w14:textId="77777777" w:rsidTr="009A5EEE">
        <w:trPr>
          <w:trHeight w:val="225"/>
        </w:trPr>
        <w:tc>
          <w:tcPr>
            <w:tcW w:w="640" w:type="dxa"/>
            <w:shd w:val="clear" w:color="auto" w:fill="auto"/>
            <w:vAlign w:val="center"/>
            <w:hideMark/>
          </w:tcPr>
          <w:p w14:paraId="44251D89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5EEAFADE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7A6F847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8FAFA1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51ACCC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5EEAE0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E6541E9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5D9E3367" w14:textId="77777777" w:rsidR="008914B3" w:rsidRPr="00417183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8A437A" w:rsidRPr="000F2BE3" w14:paraId="72FD5DDE" w14:textId="77777777" w:rsidTr="0028582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14:paraId="04F5B8C7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61BE52C1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933F" w14:textId="136E2F21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11 877,1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CFA0" w14:textId="3CD660E6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EAA5" w14:textId="5C72C49E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744A" w14:textId="39EDC4C1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15 302,9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0523" w14:textId="71A1F468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E9C7" w14:textId="6D2A20E1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</w:t>
            </w:r>
          </w:p>
        </w:tc>
      </w:tr>
      <w:tr w:rsidR="008A437A" w:rsidRPr="000F2BE3" w14:paraId="6EFBAB40" w14:textId="77777777" w:rsidTr="0028582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14:paraId="7D070109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10BFABFC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A3D0" w14:textId="2AE57CF8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1E0E" w14:textId="03B6C179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E178" w14:textId="3F272977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7F07" w14:textId="5C6E9EB5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FF7E" w14:textId="1ACB75D9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5758" w14:textId="0A74D57C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8A437A" w:rsidRPr="000F2BE3" w14:paraId="1BD466A3" w14:textId="77777777" w:rsidTr="006973E0">
        <w:trPr>
          <w:trHeight w:val="539"/>
        </w:trPr>
        <w:tc>
          <w:tcPr>
            <w:tcW w:w="640" w:type="dxa"/>
            <w:shd w:val="clear" w:color="auto" w:fill="auto"/>
            <w:vAlign w:val="center"/>
            <w:hideMark/>
          </w:tcPr>
          <w:p w14:paraId="47E59FC0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4F2E58FF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1D15" w14:textId="5C1ABE53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7E6E" w14:textId="0A575D15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0698" w14:textId="036D5E63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DDBE" w14:textId="15CAB3F0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AAC5" w14:textId="1C65CBF7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4539" w14:textId="084E8B0A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8A437A" w:rsidRPr="000F2BE3" w14:paraId="6CD1C74C" w14:textId="77777777" w:rsidTr="006973E0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14:paraId="3E724744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4124E38E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8EFC" w14:textId="48E29328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4 514,2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2F91" w14:textId="6A4D72BC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9953B" w14:textId="4A9D0B01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E42D" w14:textId="05BC038D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26 367,9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9A32" w14:textId="18E0F810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2FC8" w14:textId="09994E5D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8A437A" w:rsidRPr="000F2BE3" w14:paraId="0BA09506" w14:textId="77777777" w:rsidTr="0028582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14:paraId="46D79EED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58F8CEBA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8D3C" w14:textId="436DEE06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15 870,3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491" w14:textId="240B4114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AC7D" w14:textId="4C5490B8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FAC6" w14:textId="6340BD48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10 910,5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3CB8" w14:textId="45AA5636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40ED" w14:textId="32BA3467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</w:tr>
      <w:tr w:rsidR="008A437A" w:rsidRPr="000F2BE3" w14:paraId="3B75E64A" w14:textId="77777777" w:rsidTr="0028582E">
        <w:trPr>
          <w:trHeight w:val="240"/>
        </w:trPr>
        <w:tc>
          <w:tcPr>
            <w:tcW w:w="640" w:type="dxa"/>
            <w:shd w:val="clear" w:color="auto" w:fill="auto"/>
            <w:vAlign w:val="center"/>
            <w:hideMark/>
          </w:tcPr>
          <w:p w14:paraId="2A81C140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4EDF8552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8928" w14:textId="629155DC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B2B9" w14:textId="67E1B8C3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5254" w14:textId="3E7F7D85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224D" w14:textId="3BFF3E45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D03E" w14:textId="42EE3C8A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C66B" w14:textId="2F771026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A437A" w:rsidRPr="000F2BE3" w14:paraId="766FC059" w14:textId="77777777" w:rsidTr="0028582E">
        <w:trPr>
          <w:trHeight w:val="240"/>
        </w:trPr>
        <w:tc>
          <w:tcPr>
            <w:tcW w:w="640" w:type="dxa"/>
            <w:shd w:val="clear" w:color="auto" w:fill="auto"/>
            <w:vAlign w:val="center"/>
            <w:hideMark/>
          </w:tcPr>
          <w:p w14:paraId="3510828B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556CEA48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98D" w14:textId="373DCF16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378F" w14:textId="492A664F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1A8D" w14:textId="5FCD93A9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7681" w14:textId="6CA6B02E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0045" w14:textId="51C1C33B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C88" w14:textId="116B8547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8A437A" w:rsidRPr="000F2BE3" w14:paraId="20B7BBEB" w14:textId="77777777" w:rsidTr="0028582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14:paraId="38331975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1B64728D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44EA" w14:textId="755616DF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17 146,1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BFF7" w14:textId="78A62958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436C" w14:textId="45830CDB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2DCD" w14:textId="4F911316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18 032,1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C15A" w14:textId="0B96118E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7628" w14:textId="172C30E8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</w:t>
            </w:r>
          </w:p>
        </w:tc>
      </w:tr>
      <w:tr w:rsidR="008A437A" w:rsidRPr="000F2BE3" w14:paraId="6EC56A0E" w14:textId="77777777" w:rsidTr="0028582E">
        <w:trPr>
          <w:trHeight w:val="270"/>
        </w:trPr>
        <w:tc>
          <w:tcPr>
            <w:tcW w:w="640" w:type="dxa"/>
            <w:shd w:val="clear" w:color="auto" w:fill="auto"/>
            <w:vAlign w:val="center"/>
          </w:tcPr>
          <w:p w14:paraId="43B0E29D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73F27C5F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3276" w14:textId="52D1547C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ACB7" w14:textId="603AFE62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A5C6" w14:textId="2978A089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66BD" w14:textId="13B37BD8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10EA" w14:textId="7BF818D8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B9F4" w14:textId="68ABA2C6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A437A" w:rsidRPr="000F2BE3" w14:paraId="675B410F" w14:textId="77777777" w:rsidTr="0028582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14:paraId="26827F91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7764A77A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F04C" w14:textId="280416F5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92EA" w14:textId="2F21BBBD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E5DD" w14:textId="5AFF62A1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45F" w14:textId="1277A497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4620" w14:textId="12F1F020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E349" w14:textId="6695C919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8A437A" w:rsidRPr="000F2BE3" w14:paraId="1500ACB3" w14:textId="77777777" w:rsidTr="0028582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14:paraId="32DBB89D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3246228C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2196" w14:textId="02BD73F6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1 022,8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5155" w14:textId="28FE2D9A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FB8D" w14:textId="4AC4AD78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99D" w14:textId="763FA5F7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1 410,5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3A43" w14:textId="02CED89D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E817" w14:textId="5458B775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8A437A" w:rsidRPr="000F2BE3" w14:paraId="527DAFC2" w14:textId="77777777" w:rsidTr="00956E1F">
        <w:trPr>
          <w:trHeight w:val="353"/>
        </w:trPr>
        <w:tc>
          <w:tcPr>
            <w:tcW w:w="2850" w:type="dxa"/>
            <w:gridSpan w:val="2"/>
            <w:shd w:val="clear" w:color="auto" w:fill="auto"/>
            <w:vAlign w:val="center"/>
            <w:hideMark/>
          </w:tcPr>
          <w:p w14:paraId="55EE098C" w14:textId="77777777" w:rsidR="008A437A" w:rsidRPr="00417183" w:rsidRDefault="008A437A" w:rsidP="008A43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7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1461" w14:textId="1E7426B2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51 193,7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A2E1" w14:textId="58693880" w:rsidR="008A437A" w:rsidRPr="008A437A" w:rsidRDefault="008A437A" w:rsidP="008A43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8A4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832E" w14:textId="576AF31A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55B4" w14:textId="3CFD14E5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73 126,9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93A3" w14:textId="541776F9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A55D" w14:textId="233C09DF" w:rsidR="008A437A" w:rsidRPr="00B67D81" w:rsidRDefault="008A437A" w:rsidP="008A43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67D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14:paraId="3ACC908D" w14:textId="77777777" w:rsidR="00DC77ED" w:rsidRPr="000F2BE3" w:rsidRDefault="00DC77ED" w:rsidP="00BD54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D23A5A" w14:textId="6026162B" w:rsidR="008914B3" w:rsidRPr="008C3142" w:rsidRDefault="008914B3" w:rsidP="00BD54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42">
        <w:rPr>
          <w:rFonts w:ascii="Times New Roman" w:hAnsi="Times New Roman" w:cs="Times New Roman"/>
          <w:sz w:val="28"/>
          <w:szCs w:val="28"/>
        </w:rPr>
        <w:t>В сравнении с уровнем 20</w:t>
      </w:r>
      <w:r w:rsidR="00B80A31" w:rsidRPr="008C3142">
        <w:rPr>
          <w:rFonts w:ascii="Times New Roman" w:hAnsi="Times New Roman" w:cs="Times New Roman"/>
          <w:sz w:val="28"/>
          <w:szCs w:val="28"/>
        </w:rPr>
        <w:t>2</w:t>
      </w:r>
      <w:r w:rsidR="008C3142" w:rsidRPr="008C3142">
        <w:rPr>
          <w:rFonts w:ascii="Times New Roman" w:hAnsi="Times New Roman" w:cs="Times New Roman"/>
          <w:sz w:val="28"/>
          <w:szCs w:val="28"/>
        </w:rPr>
        <w:t>2</w:t>
      </w:r>
      <w:r w:rsidRPr="008C3142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</w:t>
      </w:r>
      <w:r w:rsidR="00BD5495" w:rsidRPr="008C3142">
        <w:rPr>
          <w:rFonts w:ascii="Times New Roman" w:hAnsi="Times New Roman" w:cs="Times New Roman"/>
          <w:sz w:val="28"/>
          <w:szCs w:val="28"/>
        </w:rPr>
        <w:t>2</w:t>
      </w:r>
      <w:r w:rsidR="008C3142" w:rsidRPr="008C3142">
        <w:rPr>
          <w:rFonts w:ascii="Times New Roman" w:hAnsi="Times New Roman" w:cs="Times New Roman"/>
          <w:sz w:val="28"/>
          <w:szCs w:val="28"/>
        </w:rPr>
        <w:t>3</w:t>
      </w:r>
      <w:r w:rsidRPr="008C314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3142" w:rsidRPr="008C3142">
        <w:rPr>
          <w:rFonts w:ascii="Times New Roman" w:hAnsi="Times New Roman" w:cs="Times New Roman"/>
          <w:sz w:val="28"/>
          <w:szCs w:val="28"/>
        </w:rPr>
        <w:t>увеличились</w:t>
      </w:r>
      <w:r w:rsidR="004877C8" w:rsidRPr="008C3142">
        <w:rPr>
          <w:rFonts w:ascii="Times New Roman" w:hAnsi="Times New Roman" w:cs="Times New Roman"/>
          <w:sz w:val="28"/>
          <w:szCs w:val="28"/>
        </w:rPr>
        <w:t xml:space="preserve"> </w:t>
      </w:r>
      <w:r w:rsidRPr="008C3142">
        <w:rPr>
          <w:rFonts w:ascii="Times New Roman" w:hAnsi="Times New Roman" w:cs="Times New Roman"/>
          <w:sz w:val="28"/>
          <w:szCs w:val="28"/>
        </w:rPr>
        <w:t xml:space="preserve">на </w:t>
      </w:r>
      <w:r w:rsidR="008C3142" w:rsidRPr="008C3142">
        <w:rPr>
          <w:rFonts w:ascii="Times New Roman" w:hAnsi="Times New Roman" w:cs="Times New Roman"/>
          <w:sz w:val="28"/>
          <w:szCs w:val="28"/>
        </w:rPr>
        <w:t>21 933,1</w:t>
      </w:r>
      <w:r w:rsidR="00BD5495" w:rsidRPr="008C3142">
        <w:rPr>
          <w:rFonts w:ascii="Times New Roman" w:hAnsi="Times New Roman" w:cs="Times New Roman"/>
          <w:sz w:val="28"/>
          <w:szCs w:val="28"/>
        </w:rPr>
        <w:t xml:space="preserve"> </w:t>
      </w:r>
      <w:r w:rsidRPr="008C3142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80A31" w:rsidRPr="008C3142">
        <w:rPr>
          <w:rFonts w:ascii="Times New Roman" w:hAnsi="Times New Roman" w:cs="Times New Roman"/>
          <w:sz w:val="28"/>
          <w:szCs w:val="28"/>
        </w:rPr>
        <w:t>так же</w:t>
      </w:r>
      <w:r w:rsidRPr="008C3142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BD5495" w:rsidRPr="008C3142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C3142">
        <w:rPr>
          <w:rFonts w:ascii="Times New Roman" w:hAnsi="Times New Roman" w:cs="Times New Roman"/>
          <w:sz w:val="28"/>
          <w:szCs w:val="28"/>
        </w:rPr>
        <w:t xml:space="preserve">процента исполнения бюджета по расходам                     (с </w:t>
      </w:r>
      <w:r w:rsidR="008C3142" w:rsidRPr="008C3142">
        <w:rPr>
          <w:rFonts w:ascii="Times New Roman" w:hAnsi="Times New Roman" w:cs="Times New Roman"/>
          <w:sz w:val="28"/>
          <w:szCs w:val="28"/>
        </w:rPr>
        <w:t>70,0</w:t>
      </w:r>
      <w:r w:rsidRPr="008C3142">
        <w:rPr>
          <w:rFonts w:ascii="Times New Roman" w:hAnsi="Times New Roman" w:cs="Times New Roman"/>
          <w:sz w:val="28"/>
          <w:szCs w:val="28"/>
        </w:rPr>
        <w:t xml:space="preserve"> %</w:t>
      </w:r>
      <w:r w:rsidR="00BD5495" w:rsidRPr="008C3142">
        <w:rPr>
          <w:rFonts w:ascii="Times New Roman" w:hAnsi="Times New Roman" w:cs="Times New Roman"/>
          <w:sz w:val="28"/>
          <w:szCs w:val="28"/>
        </w:rPr>
        <w:t xml:space="preserve"> до </w:t>
      </w:r>
      <w:r w:rsidR="008C3142" w:rsidRPr="008C3142">
        <w:rPr>
          <w:rFonts w:ascii="Times New Roman" w:hAnsi="Times New Roman" w:cs="Times New Roman"/>
          <w:sz w:val="28"/>
          <w:szCs w:val="28"/>
        </w:rPr>
        <w:t>62,4</w:t>
      </w:r>
      <w:r w:rsidR="00BD5495" w:rsidRPr="008C3142">
        <w:rPr>
          <w:rFonts w:ascii="Times New Roman" w:hAnsi="Times New Roman" w:cs="Times New Roman"/>
          <w:sz w:val="28"/>
          <w:szCs w:val="28"/>
        </w:rPr>
        <w:t xml:space="preserve"> %</w:t>
      </w:r>
      <w:r w:rsidRPr="008C3142">
        <w:rPr>
          <w:rFonts w:ascii="Times New Roman" w:hAnsi="Times New Roman" w:cs="Times New Roman"/>
          <w:sz w:val="28"/>
          <w:szCs w:val="28"/>
        </w:rPr>
        <w:t>).</w:t>
      </w:r>
    </w:p>
    <w:p w14:paraId="20157354" w14:textId="7A8013DB" w:rsidR="008A6D04" w:rsidRPr="008C314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42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</w:t>
      </w:r>
      <w:r w:rsidR="008A6D04" w:rsidRPr="008C3142">
        <w:rPr>
          <w:rFonts w:ascii="Times New Roman" w:hAnsi="Times New Roman" w:cs="Times New Roman"/>
          <w:sz w:val="28"/>
          <w:szCs w:val="28"/>
        </w:rPr>
        <w:t>2</w:t>
      </w:r>
      <w:r w:rsidR="00F72BED" w:rsidRPr="008C3142">
        <w:rPr>
          <w:rFonts w:ascii="Times New Roman" w:hAnsi="Times New Roman" w:cs="Times New Roman"/>
          <w:sz w:val="28"/>
          <w:szCs w:val="28"/>
        </w:rPr>
        <w:t>2</w:t>
      </w:r>
      <w:r w:rsidRPr="008C3142">
        <w:rPr>
          <w:rFonts w:ascii="Times New Roman" w:hAnsi="Times New Roman" w:cs="Times New Roman"/>
          <w:sz w:val="28"/>
          <w:szCs w:val="28"/>
        </w:rPr>
        <w:t xml:space="preserve"> году приходится     на разделы: </w:t>
      </w:r>
      <w:r w:rsidR="008C3142" w:rsidRPr="008C3142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8A6D04" w:rsidRPr="008C3142">
        <w:rPr>
          <w:rFonts w:ascii="Times New Roman" w:hAnsi="Times New Roman" w:cs="Times New Roman"/>
          <w:sz w:val="28"/>
          <w:szCs w:val="28"/>
        </w:rPr>
        <w:t xml:space="preserve"> – </w:t>
      </w:r>
      <w:r w:rsidR="008C3142" w:rsidRPr="008C3142">
        <w:rPr>
          <w:rFonts w:ascii="Times New Roman" w:hAnsi="Times New Roman" w:cs="Times New Roman"/>
          <w:sz w:val="28"/>
          <w:szCs w:val="28"/>
        </w:rPr>
        <w:t>36</w:t>
      </w:r>
      <w:r w:rsidR="009A1A0D" w:rsidRPr="008C3142">
        <w:rPr>
          <w:rFonts w:ascii="Times New Roman" w:hAnsi="Times New Roman" w:cs="Times New Roman"/>
          <w:sz w:val="28"/>
          <w:szCs w:val="28"/>
        </w:rPr>
        <w:t>,</w:t>
      </w:r>
      <w:r w:rsidR="008C3142" w:rsidRPr="008C3142">
        <w:rPr>
          <w:rFonts w:ascii="Times New Roman" w:hAnsi="Times New Roman" w:cs="Times New Roman"/>
          <w:sz w:val="28"/>
          <w:szCs w:val="28"/>
        </w:rPr>
        <w:t>1</w:t>
      </w:r>
      <w:r w:rsidR="008A6D04" w:rsidRPr="008C3142">
        <w:rPr>
          <w:rFonts w:ascii="Times New Roman" w:hAnsi="Times New Roman" w:cs="Times New Roman"/>
          <w:sz w:val="28"/>
          <w:szCs w:val="28"/>
        </w:rPr>
        <w:t xml:space="preserve"> % (в 20</w:t>
      </w:r>
      <w:r w:rsidR="00361550" w:rsidRPr="008C3142">
        <w:rPr>
          <w:rFonts w:ascii="Times New Roman" w:hAnsi="Times New Roman" w:cs="Times New Roman"/>
          <w:sz w:val="28"/>
          <w:szCs w:val="28"/>
        </w:rPr>
        <w:t>2</w:t>
      </w:r>
      <w:r w:rsidR="008C3142" w:rsidRPr="008C3142">
        <w:rPr>
          <w:rFonts w:ascii="Times New Roman" w:hAnsi="Times New Roman" w:cs="Times New Roman"/>
          <w:sz w:val="28"/>
          <w:szCs w:val="28"/>
        </w:rPr>
        <w:t>2</w:t>
      </w:r>
      <w:r w:rsidR="008A6D04" w:rsidRPr="008C3142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3142" w:rsidRPr="008C3142">
        <w:rPr>
          <w:rFonts w:ascii="Times New Roman" w:hAnsi="Times New Roman" w:cs="Times New Roman"/>
          <w:sz w:val="28"/>
          <w:szCs w:val="28"/>
        </w:rPr>
        <w:t xml:space="preserve"> </w:t>
      </w:r>
      <w:r w:rsidR="008A6D04" w:rsidRPr="008C3142">
        <w:rPr>
          <w:rFonts w:ascii="Times New Roman" w:hAnsi="Times New Roman" w:cs="Times New Roman"/>
          <w:sz w:val="28"/>
          <w:szCs w:val="28"/>
        </w:rPr>
        <w:t xml:space="preserve">– </w:t>
      </w:r>
      <w:r w:rsidR="008C3142" w:rsidRPr="008C3142">
        <w:rPr>
          <w:rFonts w:ascii="Times New Roman" w:hAnsi="Times New Roman" w:cs="Times New Roman"/>
          <w:sz w:val="28"/>
          <w:szCs w:val="28"/>
        </w:rPr>
        <w:t>8,8</w:t>
      </w:r>
      <w:r w:rsidR="008A6D04" w:rsidRPr="008C3142">
        <w:rPr>
          <w:rFonts w:ascii="Times New Roman" w:hAnsi="Times New Roman" w:cs="Times New Roman"/>
          <w:sz w:val="28"/>
          <w:szCs w:val="28"/>
        </w:rPr>
        <w:t xml:space="preserve"> %), культура и кинематография – </w:t>
      </w:r>
      <w:r w:rsidR="008C3142" w:rsidRPr="008C3142">
        <w:rPr>
          <w:rFonts w:ascii="Times New Roman" w:hAnsi="Times New Roman" w:cs="Times New Roman"/>
          <w:sz w:val="28"/>
          <w:szCs w:val="28"/>
        </w:rPr>
        <w:t>24,7</w:t>
      </w:r>
      <w:r w:rsidR="008A6D04" w:rsidRPr="008C3142">
        <w:rPr>
          <w:rFonts w:ascii="Times New Roman" w:hAnsi="Times New Roman" w:cs="Times New Roman"/>
          <w:sz w:val="28"/>
          <w:szCs w:val="28"/>
        </w:rPr>
        <w:t xml:space="preserve"> % (в 20</w:t>
      </w:r>
      <w:r w:rsidR="00361550" w:rsidRPr="008C3142">
        <w:rPr>
          <w:rFonts w:ascii="Times New Roman" w:hAnsi="Times New Roman" w:cs="Times New Roman"/>
          <w:sz w:val="28"/>
          <w:szCs w:val="28"/>
        </w:rPr>
        <w:t>2</w:t>
      </w:r>
      <w:r w:rsidR="008C3142" w:rsidRPr="008C3142">
        <w:rPr>
          <w:rFonts w:ascii="Times New Roman" w:hAnsi="Times New Roman" w:cs="Times New Roman"/>
          <w:sz w:val="28"/>
          <w:szCs w:val="28"/>
        </w:rPr>
        <w:t>2</w:t>
      </w:r>
      <w:r w:rsidR="008A6D04" w:rsidRPr="008C314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C3142" w:rsidRPr="008C3142">
        <w:rPr>
          <w:rFonts w:ascii="Times New Roman" w:hAnsi="Times New Roman" w:cs="Times New Roman"/>
          <w:sz w:val="28"/>
          <w:szCs w:val="28"/>
        </w:rPr>
        <w:t>33,5</w:t>
      </w:r>
      <w:r w:rsidR="008A6D04" w:rsidRPr="008C3142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71F60ED1" w14:textId="12DD87CF" w:rsidR="00674DD9" w:rsidRPr="00642A3B" w:rsidRDefault="00674DD9" w:rsidP="009C1A0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3B">
        <w:rPr>
          <w:rFonts w:ascii="Times New Roman" w:hAnsi="Times New Roman" w:cs="Times New Roman"/>
          <w:sz w:val="28"/>
          <w:szCs w:val="28"/>
        </w:rPr>
        <w:t>По разделу 01</w:t>
      </w:r>
      <w:r w:rsidR="008A6D04" w:rsidRPr="00642A3B">
        <w:rPr>
          <w:rFonts w:ascii="Times New Roman" w:hAnsi="Times New Roman" w:cs="Times New Roman"/>
          <w:sz w:val="28"/>
          <w:szCs w:val="28"/>
        </w:rPr>
        <w:t xml:space="preserve"> </w:t>
      </w:r>
      <w:r w:rsidRPr="00642A3B">
        <w:rPr>
          <w:rFonts w:ascii="Times New Roman" w:hAnsi="Times New Roman" w:cs="Times New Roman"/>
          <w:sz w:val="28"/>
          <w:szCs w:val="28"/>
        </w:rPr>
        <w:t xml:space="preserve">00 «Общегосударственные вопросы» расходы исполнены в сумме </w:t>
      </w:r>
      <w:r w:rsidR="00642A3B" w:rsidRPr="00642A3B">
        <w:rPr>
          <w:rFonts w:ascii="Times New Roman" w:hAnsi="Times New Roman" w:cs="Times New Roman"/>
          <w:sz w:val="28"/>
          <w:szCs w:val="28"/>
        </w:rPr>
        <w:t>15 302,9</w:t>
      </w:r>
      <w:r w:rsidR="008A6D04" w:rsidRPr="00642A3B">
        <w:rPr>
          <w:rFonts w:ascii="Times New Roman" w:hAnsi="Times New Roman" w:cs="Times New Roman"/>
          <w:sz w:val="28"/>
          <w:szCs w:val="28"/>
        </w:rPr>
        <w:t xml:space="preserve"> </w:t>
      </w:r>
      <w:r w:rsidRPr="00642A3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42A3B" w:rsidRPr="00642A3B">
        <w:rPr>
          <w:rFonts w:ascii="Times New Roman" w:hAnsi="Times New Roman" w:cs="Times New Roman"/>
          <w:sz w:val="28"/>
          <w:szCs w:val="28"/>
        </w:rPr>
        <w:t>94,5</w:t>
      </w:r>
      <w:r w:rsidR="008A6D04" w:rsidRPr="00642A3B">
        <w:rPr>
          <w:rFonts w:ascii="Times New Roman" w:hAnsi="Times New Roman" w:cs="Times New Roman"/>
          <w:sz w:val="28"/>
          <w:szCs w:val="28"/>
        </w:rPr>
        <w:t xml:space="preserve"> </w:t>
      </w:r>
      <w:r w:rsidRPr="00642A3B">
        <w:rPr>
          <w:rFonts w:ascii="Times New Roman" w:hAnsi="Times New Roman" w:cs="Times New Roman"/>
          <w:sz w:val="28"/>
          <w:szCs w:val="28"/>
        </w:rPr>
        <w:t>%</w:t>
      </w:r>
      <w:r w:rsidR="008A6D04" w:rsidRPr="00642A3B">
        <w:rPr>
          <w:rFonts w:ascii="Times New Roman" w:hAnsi="Times New Roman" w:cs="Times New Roman"/>
          <w:sz w:val="28"/>
          <w:szCs w:val="28"/>
        </w:rPr>
        <w:t xml:space="preserve"> </w:t>
      </w:r>
      <w:r w:rsidRPr="00642A3B">
        <w:rPr>
          <w:rFonts w:ascii="Times New Roman" w:hAnsi="Times New Roman" w:cs="Times New Roman"/>
          <w:sz w:val="28"/>
          <w:szCs w:val="28"/>
        </w:rPr>
        <w:t>к плановым назначениям (в 20</w:t>
      </w:r>
      <w:r w:rsidR="001845AE" w:rsidRPr="00642A3B">
        <w:rPr>
          <w:rFonts w:ascii="Times New Roman" w:hAnsi="Times New Roman" w:cs="Times New Roman"/>
          <w:sz w:val="28"/>
          <w:szCs w:val="28"/>
        </w:rPr>
        <w:t>2</w:t>
      </w:r>
      <w:r w:rsidR="00642A3B" w:rsidRPr="00642A3B">
        <w:rPr>
          <w:rFonts w:ascii="Times New Roman" w:hAnsi="Times New Roman" w:cs="Times New Roman"/>
          <w:sz w:val="28"/>
          <w:szCs w:val="28"/>
        </w:rPr>
        <w:t>2</w:t>
      </w:r>
      <w:r w:rsidRPr="00642A3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42A3B" w:rsidRPr="00642A3B">
        <w:rPr>
          <w:rFonts w:ascii="Times New Roman" w:hAnsi="Times New Roman" w:cs="Times New Roman"/>
          <w:sz w:val="28"/>
          <w:szCs w:val="28"/>
        </w:rPr>
        <w:t>11 877,1</w:t>
      </w:r>
      <w:r w:rsidR="001845AE" w:rsidRPr="00642A3B">
        <w:rPr>
          <w:rFonts w:ascii="Times New Roman" w:hAnsi="Times New Roman" w:cs="Times New Roman"/>
          <w:sz w:val="28"/>
          <w:szCs w:val="28"/>
        </w:rPr>
        <w:t xml:space="preserve"> </w:t>
      </w:r>
      <w:r w:rsidRPr="00642A3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31758">
        <w:rPr>
          <w:rFonts w:ascii="Times New Roman" w:hAnsi="Times New Roman" w:cs="Times New Roman"/>
          <w:sz w:val="28"/>
          <w:szCs w:val="28"/>
        </w:rPr>
        <w:t>90,3</w:t>
      </w:r>
      <w:r w:rsidRPr="00642A3B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07A355B3" w14:textId="2A01762E" w:rsidR="00674DD9" w:rsidRPr="001B31E3" w:rsidRDefault="009123CA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Расходы в размере </w:t>
      </w:r>
      <w:r w:rsidR="001B31E3" w:rsidRPr="001B31E3">
        <w:rPr>
          <w:rFonts w:ascii="Times New Roman" w:hAnsi="Times New Roman" w:cs="Times New Roman"/>
          <w:sz w:val="28"/>
          <w:szCs w:val="28"/>
        </w:rPr>
        <w:t>15 302,9</w:t>
      </w:r>
      <w:r w:rsidR="001845AE" w:rsidRPr="001B31E3">
        <w:rPr>
          <w:rFonts w:ascii="Times New Roman" w:hAnsi="Times New Roman" w:cs="Times New Roman"/>
          <w:sz w:val="28"/>
          <w:szCs w:val="28"/>
        </w:rPr>
        <w:t xml:space="preserve"> </w:t>
      </w:r>
      <w:r w:rsidR="00674DD9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произведены                                по следующим направлениям: </w:t>
      </w:r>
    </w:p>
    <w:p w14:paraId="201B6B8D" w14:textId="0BB532E2" w:rsidR="00674DD9" w:rsidRPr="001B31E3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1E3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2 567,6</w:t>
      </w: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14:paraId="56F9CA8D" w14:textId="427002AB" w:rsidR="00282A20" w:rsidRPr="001B31E3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1E3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9 961,0</w:t>
      </w:r>
      <w:r w:rsidR="008A6D04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функционирование местной </w:t>
      </w:r>
      <w:r w:rsidR="00F357E1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 </w:t>
      </w: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том числе: </w:t>
      </w:r>
      <w:r w:rsidR="001B31E3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1 492,8</w:t>
      </w:r>
      <w:r w:rsidR="008A6D04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расходы на выплаты муниципальным служащим; </w:t>
      </w:r>
      <w:r w:rsidR="001B31E3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8 287,8</w:t>
      </w:r>
      <w:r w:rsidR="008A6D04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расходы на выплаты персоналу,                       не отнесенному к муниципальным служащим;</w:t>
      </w:r>
    </w:p>
    <w:p w14:paraId="47DC6441" w14:textId="64AA7DE3" w:rsidR="00A15868" w:rsidRPr="001B31E3" w:rsidRDefault="00A15868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1E3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180,5</w:t>
      </w: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</w:t>
      </w:r>
      <w:r w:rsidR="00DC77ED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</w:t>
      </w: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осуществляемые за счет дотации                                  на поощрение достижения наилучших значений показателей деятельности органов местного самоуправления;</w:t>
      </w:r>
    </w:p>
    <w:p w14:paraId="6CFEF411" w14:textId="02BFB3CF" w:rsidR="00674DD9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1E3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="004D52A5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межбюджетные трансферты, переданные                                    в бюджет Ханты-Мансийского района;</w:t>
      </w:r>
    </w:p>
    <w:p w14:paraId="0F61D09D" w14:textId="19A6BB38" w:rsidR="001B31E3" w:rsidRPr="001B31E3" w:rsidRDefault="001B31E3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518,7</w:t>
      </w:r>
      <w:r w:rsidR="006246F3" w:rsidRPr="006246F3">
        <w:t xml:space="preserve"> </w:t>
      </w:r>
      <w:r w:rsidR="006246F3"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проведения выборов и референдумов;</w:t>
      </w:r>
    </w:p>
    <w:p w14:paraId="0BE623F2" w14:textId="3F0A955D" w:rsidR="00674DD9" w:rsidRPr="000F2BE3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1E3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2 237,5</w:t>
      </w:r>
      <w:r w:rsidR="004D52A5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- друг</w:t>
      </w:r>
      <w:r w:rsidR="00A15868"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общегосударственные вопросы</w:t>
      </w:r>
      <w:r w:rsidRPr="001B3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FDA075" w14:textId="09EEB1A1" w:rsidR="00674DD9" w:rsidRPr="00FA11FA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на функционирование главы сельского поселения </w:t>
      </w:r>
      <w:proofErr w:type="spellStart"/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FA11FA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>12 528,8</w:t>
      </w:r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A2026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A11FA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>81,9</w:t>
      </w:r>
      <w:r w:rsidR="004D52A5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объема общегосударственных </w:t>
      </w:r>
      <w:r w:rsidR="00F357E1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 </w:t>
      </w:r>
      <w:r w:rsidR="006A2026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также составляет </w:t>
      </w:r>
      <w:r w:rsidR="00FA11FA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>17,1</w:t>
      </w:r>
      <w:r w:rsidR="004D52A5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расходов бюджета сельского поселения </w:t>
      </w:r>
      <w:r w:rsidR="008E4AF6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11FA" w:rsidRPr="00FA11FA">
        <w:rPr>
          <w:rFonts w:ascii="Times New Roman" w:hAnsi="Times New Roman" w:cs="Times New Roman"/>
          <w:bCs/>
          <w:sz w:val="28"/>
          <w:szCs w:val="28"/>
        </w:rPr>
        <w:t>73 126,9</w:t>
      </w:r>
      <w:r w:rsidR="004D52A5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на исполнение остальных общегосударственных  полномочий затрачено </w:t>
      </w:r>
      <w:r w:rsidR="00FA11FA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>2 774,1</w:t>
      </w:r>
      <w:r w:rsidR="004D52A5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A11FA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="004F31C7"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1F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общегосударственных расходов.</w:t>
      </w:r>
    </w:p>
    <w:p w14:paraId="1B015C0F" w14:textId="77777777" w:rsidR="000909E0" w:rsidRPr="00F42B20" w:rsidRDefault="000909E0" w:rsidP="0009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оплату труда, в соответствии              с постановлением Правительства ХМАО – Югры от 23.08.2019 № 278-п </w:t>
      </w:r>
      <w:r w:rsidR="009D344E" w:rsidRPr="00F4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2B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в Ханты-Мансийском автономном округе – Югре» (далее – Постановление от 23.08.2019 № 278-п), в отношении</w:t>
      </w:r>
      <w:r w:rsidRPr="00F42B20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="00225DC7" w:rsidRPr="00F42B20">
        <w:rPr>
          <w:rFonts w:ascii="Times New Roman" w:hAnsi="Times New Roman" w:cs="Times New Roman"/>
          <w:sz w:val="28"/>
          <w:szCs w:val="28"/>
        </w:rPr>
        <w:t xml:space="preserve">                          и муниципальных служащих </w:t>
      </w:r>
      <w:r w:rsidRPr="00F42B20">
        <w:rPr>
          <w:rFonts w:ascii="Times New Roman" w:hAnsi="Times New Roman" w:cs="Times New Roman"/>
          <w:sz w:val="28"/>
          <w:szCs w:val="28"/>
        </w:rPr>
        <w:t>соблюден.</w:t>
      </w:r>
    </w:p>
    <w:p w14:paraId="1E355DBA" w14:textId="0132656B" w:rsidR="006E3C91" w:rsidRPr="000E642D" w:rsidRDefault="006E3C91" w:rsidP="006E3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содержание органов местного </w:t>
      </w:r>
      <w:r w:rsidR="008A6881" w:rsidRPr="00F42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Ханты</w:t>
      </w:r>
      <w:r w:rsidRPr="00F42B2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202</w:t>
      </w:r>
      <w:r w:rsidR="000E642D" w:rsidRPr="00F42B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распоряжением Правительства Ханты-Мансийского</w:t>
      </w:r>
      <w:r w:rsidRPr="000E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                  округа – Югры от </w:t>
      </w:r>
      <w:r w:rsidR="000E642D" w:rsidRPr="000E642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E642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 w:rsidR="000E642D" w:rsidRPr="000E6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642D" w:rsidRPr="000E642D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0E64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-рп «О нормативах формирования расходов на содержание органов местного самоуправления муниципальных образований Ханты-Мансийского автономного                              округа – Югры на 202</w:t>
      </w:r>
      <w:r w:rsidR="000E642D" w:rsidRPr="000E64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соблюден. </w:t>
      </w:r>
    </w:p>
    <w:p w14:paraId="00597DD8" w14:textId="490826F2" w:rsidR="008914B3" w:rsidRPr="000B2458" w:rsidRDefault="008914B3" w:rsidP="002B0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58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в сумме </w:t>
      </w:r>
      <w:r w:rsidR="000B2458" w:rsidRPr="000B2458">
        <w:rPr>
          <w:rFonts w:ascii="Times New Roman" w:hAnsi="Times New Roman" w:cs="Times New Roman"/>
          <w:sz w:val="28"/>
          <w:szCs w:val="28"/>
        </w:rPr>
        <w:t>297,3</w:t>
      </w:r>
      <w:r w:rsidR="002B0B30" w:rsidRPr="000B2458">
        <w:rPr>
          <w:rFonts w:ascii="Times New Roman" w:hAnsi="Times New Roman" w:cs="Times New Roman"/>
          <w:sz w:val="28"/>
          <w:szCs w:val="28"/>
        </w:rPr>
        <w:t xml:space="preserve"> </w:t>
      </w:r>
      <w:r w:rsidRPr="000B2458">
        <w:rPr>
          <w:rFonts w:ascii="Times New Roman" w:hAnsi="Times New Roman" w:cs="Times New Roman"/>
          <w:sz w:val="28"/>
          <w:szCs w:val="28"/>
        </w:rPr>
        <w:t>тыс. рублей или 100 % (в 20</w:t>
      </w:r>
      <w:r w:rsidR="00954842" w:rsidRPr="000B2458">
        <w:rPr>
          <w:rFonts w:ascii="Times New Roman" w:hAnsi="Times New Roman" w:cs="Times New Roman"/>
          <w:sz w:val="28"/>
          <w:szCs w:val="28"/>
        </w:rPr>
        <w:t>2</w:t>
      </w:r>
      <w:r w:rsidR="000B2458" w:rsidRPr="000B2458">
        <w:rPr>
          <w:rFonts w:ascii="Times New Roman" w:hAnsi="Times New Roman" w:cs="Times New Roman"/>
          <w:sz w:val="28"/>
          <w:szCs w:val="28"/>
        </w:rPr>
        <w:t>2</w:t>
      </w:r>
      <w:r w:rsidRPr="000B24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2458" w:rsidRPr="000B2458">
        <w:rPr>
          <w:rFonts w:ascii="Times New Roman" w:hAnsi="Times New Roman" w:cs="Times New Roman"/>
          <w:sz w:val="28"/>
          <w:szCs w:val="28"/>
        </w:rPr>
        <w:t>222,2 тыс. рублей или 100 %</w:t>
      </w:r>
      <w:r w:rsidRPr="000B2458">
        <w:rPr>
          <w:rFonts w:ascii="Times New Roman" w:hAnsi="Times New Roman" w:cs="Times New Roman"/>
          <w:sz w:val="28"/>
          <w:szCs w:val="28"/>
        </w:rPr>
        <w:t>).</w:t>
      </w:r>
    </w:p>
    <w:p w14:paraId="043D6FB6" w14:textId="4F662846" w:rsidR="008914B3" w:rsidRPr="00592EEA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A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592EEA" w:rsidRPr="00592EEA">
        <w:rPr>
          <w:rFonts w:ascii="Times New Roman" w:hAnsi="Times New Roman" w:cs="Times New Roman"/>
          <w:sz w:val="28"/>
          <w:szCs w:val="28"/>
        </w:rPr>
        <w:t>586,6</w:t>
      </w:r>
      <w:r w:rsidR="002B0B30" w:rsidRPr="00592EEA">
        <w:rPr>
          <w:rFonts w:ascii="Times New Roman" w:hAnsi="Times New Roman" w:cs="Times New Roman"/>
          <w:sz w:val="28"/>
          <w:szCs w:val="28"/>
        </w:rPr>
        <w:t xml:space="preserve"> </w:t>
      </w:r>
      <w:r w:rsidRPr="00592EE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92EEA" w:rsidRPr="00592EEA">
        <w:rPr>
          <w:rFonts w:ascii="Times New Roman" w:hAnsi="Times New Roman" w:cs="Times New Roman"/>
          <w:sz w:val="28"/>
          <w:szCs w:val="28"/>
        </w:rPr>
        <w:t>66,9</w:t>
      </w:r>
      <w:r w:rsidR="002B0B30" w:rsidRPr="00592EEA">
        <w:rPr>
          <w:rFonts w:ascii="Times New Roman" w:hAnsi="Times New Roman" w:cs="Times New Roman"/>
          <w:sz w:val="28"/>
          <w:szCs w:val="28"/>
        </w:rPr>
        <w:t xml:space="preserve"> </w:t>
      </w:r>
      <w:r w:rsidRPr="00592EEA">
        <w:rPr>
          <w:rFonts w:ascii="Times New Roman" w:hAnsi="Times New Roman" w:cs="Times New Roman"/>
          <w:sz w:val="28"/>
          <w:szCs w:val="28"/>
        </w:rPr>
        <w:t>%   (в 20</w:t>
      </w:r>
      <w:r w:rsidR="00954842" w:rsidRPr="00592EEA">
        <w:rPr>
          <w:rFonts w:ascii="Times New Roman" w:hAnsi="Times New Roman" w:cs="Times New Roman"/>
          <w:sz w:val="28"/>
          <w:szCs w:val="28"/>
        </w:rPr>
        <w:t>2</w:t>
      </w:r>
      <w:r w:rsidR="00592EEA" w:rsidRPr="00592EEA">
        <w:rPr>
          <w:rFonts w:ascii="Times New Roman" w:hAnsi="Times New Roman" w:cs="Times New Roman"/>
          <w:sz w:val="28"/>
          <w:szCs w:val="28"/>
        </w:rPr>
        <w:t>2</w:t>
      </w:r>
      <w:r w:rsidRPr="00592EE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92EEA" w:rsidRPr="00592EEA">
        <w:rPr>
          <w:rFonts w:ascii="Times New Roman" w:hAnsi="Times New Roman" w:cs="Times New Roman"/>
          <w:sz w:val="28"/>
          <w:szCs w:val="28"/>
        </w:rPr>
        <w:t>361,0 тыс. рублей или 60,5 %</w:t>
      </w:r>
      <w:r w:rsidRPr="00592EEA">
        <w:rPr>
          <w:rFonts w:ascii="Times New Roman" w:hAnsi="Times New Roman" w:cs="Times New Roman"/>
          <w:sz w:val="28"/>
          <w:szCs w:val="28"/>
        </w:rPr>
        <w:t>).</w:t>
      </w:r>
    </w:p>
    <w:p w14:paraId="43F33AFD" w14:textId="62987C6F" w:rsidR="008914B3" w:rsidRPr="00592EEA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A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04 00 «Национальная экономика» расходы исполнены                   в сумме </w:t>
      </w:r>
      <w:r w:rsidR="00592EEA" w:rsidRPr="00592EEA">
        <w:rPr>
          <w:rFonts w:ascii="Times New Roman" w:hAnsi="Times New Roman" w:cs="Times New Roman"/>
          <w:sz w:val="28"/>
          <w:szCs w:val="28"/>
        </w:rPr>
        <w:t>26 367,9</w:t>
      </w:r>
      <w:r w:rsidR="002B0B30" w:rsidRPr="00592EEA">
        <w:rPr>
          <w:rFonts w:ascii="Times New Roman" w:hAnsi="Times New Roman" w:cs="Times New Roman"/>
          <w:sz w:val="28"/>
          <w:szCs w:val="28"/>
        </w:rPr>
        <w:t xml:space="preserve"> </w:t>
      </w:r>
      <w:r w:rsidRPr="00592EE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92EEA" w:rsidRPr="00592EEA">
        <w:rPr>
          <w:rFonts w:ascii="Times New Roman" w:hAnsi="Times New Roman" w:cs="Times New Roman"/>
          <w:sz w:val="28"/>
          <w:szCs w:val="28"/>
        </w:rPr>
        <w:t>69,4</w:t>
      </w:r>
      <w:r w:rsidR="002B0B30" w:rsidRPr="00592EEA">
        <w:rPr>
          <w:rFonts w:ascii="Times New Roman" w:hAnsi="Times New Roman" w:cs="Times New Roman"/>
          <w:sz w:val="28"/>
          <w:szCs w:val="28"/>
        </w:rPr>
        <w:t xml:space="preserve"> </w:t>
      </w:r>
      <w:r w:rsidRPr="00592EEA">
        <w:rPr>
          <w:rFonts w:ascii="Times New Roman" w:hAnsi="Times New Roman" w:cs="Times New Roman"/>
          <w:sz w:val="28"/>
          <w:szCs w:val="28"/>
        </w:rPr>
        <w:t>% (в 20</w:t>
      </w:r>
      <w:r w:rsidR="00954842" w:rsidRPr="00592EEA">
        <w:rPr>
          <w:rFonts w:ascii="Times New Roman" w:hAnsi="Times New Roman" w:cs="Times New Roman"/>
          <w:sz w:val="28"/>
          <w:szCs w:val="28"/>
        </w:rPr>
        <w:t>2</w:t>
      </w:r>
      <w:r w:rsidR="00592EEA" w:rsidRPr="00592EEA">
        <w:rPr>
          <w:rFonts w:ascii="Times New Roman" w:hAnsi="Times New Roman" w:cs="Times New Roman"/>
          <w:sz w:val="28"/>
          <w:szCs w:val="28"/>
        </w:rPr>
        <w:t>2</w:t>
      </w:r>
      <w:r w:rsidRPr="00592EEA">
        <w:rPr>
          <w:rFonts w:ascii="Times New Roman" w:hAnsi="Times New Roman" w:cs="Times New Roman"/>
          <w:sz w:val="28"/>
          <w:szCs w:val="28"/>
        </w:rPr>
        <w:t xml:space="preserve"> году                                              – </w:t>
      </w:r>
      <w:r w:rsidR="00592EEA" w:rsidRPr="00592EEA">
        <w:rPr>
          <w:rFonts w:ascii="Times New Roman" w:hAnsi="Times New Roman" w:cs="Times New Roman"/>
          <w:sz w:val="28"/>
          <w:szCs w:val="28"/>
        </w:rPr>
        <w:t>4 514,2 тыс. рублей или 15,3 %</w:t>
      </w:r>
      <w:r w:rsidRPr="00592EEA">
        <w:rPr>
          <w:rFonts w:ascii="Times New Roman" w:hAnsi="Times New Roman" w:cs="Times New Roman"/>
          <w:sz w:val="28"/>
          <w:szCs w:val="28"/>
        </w:rPr>
        <w:t>).</w:t>
      </w:r>
    </w:p>
    <w:p w14:paraId="652AC1A7" w14:textId="24FB8925" w:rsidR="008914B3" w:rsidRPr="00592EEA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A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592EEA" w:rsidRPr="00592EEA">
        <w:rPr>
          <w:rFonts w:ascii="Times New Roman" w:hAnsi="Times New Roman" w:cs="Times New Roman"/>
          <w:sz w:val="28"/>
          <w:szCs w:val="28"/>
        </w:rPr>
        <w:t>10 910,5</w:t>
      </w:r>
      <w:r w:rsidR="00DF4185" w:rsidRPr="00592EEA">
        <w:rPr>
          <w:rFonts w:ascii="Times New Roman" w:hAnsi="Times New Roman" w:cs="Times New Roman"/>
          <w:sz w:val="28"/>
          <w:szCs w:val="28"/>
        </w:rPr>
        <w:t xml:space="preserve"> </w:t>
      </w:r>
      <w:r w:rsidRPr="00592EE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92EEA" w:rsidRPr="00592EEA">
        <w:rPr>
          <w:rFonts w:ascii="Times New Roman" w:hAnsi="Times New Roman" w:cs="Times New Roman"/>
          <w:sz w:val="28"/>
          <w:szCs w:val="28"/>
        </w:rPr>
        <w:t>29</w:t>
      </w:r>
      <w:r w:rsidR="00BB2704" w:rsidRPr="00592EEA">
        <w:rPr>
          <w:rFonts w:ascii="Times New Roman" w:hAnsi="Times New Roman" w:cs="Times New Roman"/>
          <w:sz w:val="28"/>
          <w:szCs w:val="28"/>
        </w:rPr>
        <w:t>,4</w:t>
      </w:r>
      <w:r w:rsidR="00DF4185" w:rsidRPr="00592EEA">
        <w:rPr>
          <w:rFonts w:ascii="Times New Roman" w:hAnsi="Times New Roman" w:cs="Times New Roman"/>
          <w:sz w:val="28"/>
          <w:szCs w:val="28"/>
        </w:rPr>
        <w:t xml:space="preserve"> </w:t>
      </w:r>
      <w:r w:rsidRPr="00592EEA">
        <w:rPr>
          <w:rFonts w:ascii="Times New Roman" w:hAnsi="Times New Roman" w:cs="Times New Roman"/>
          <w:sz w:val="28"/>
          <w:szCs w:val="28"/>
        </w:rPr>
        <w:t>% (в 20</w:t>
      </w:r>
      <w:r w:rsidR="00954842" w:rsidRPr="00592EEA">
        <w:rPr>
          <w:rFonts w:ascii="Times New Roman" w:hAnsi="Times New Roman" w:cs="Times New Roman"/>
          <w:sz w:val="28"/>
          <w:szCs w:val="28"/>
        </w:rPr>
        <w:t>2</w:t>
      </w:r>
      <w:r w:rsidR="00592EEA" w:rsidRPr="00592EEA">
        <w:rPr>
          <w:rFonts w:ascii="Times New Roman" w:hAnsi="Times New Roman" w:cs="Times New Roman"/>
          <w:sz w:val="28"/>
          <w:szCs w:val="28"/>
        </w:rPr>
        <w:t>2</w:t>
      </w:r>
      <w:r w:rsidRPr="00592EEA">
        <w:rPr>
          <w:rFonts w:ascii="Times New Roman" w:hAnsi="Times New Roman" w:cs="Times New Roman"/>
          <w:sz w:val="28"/>
          <w:szCs w:val="28"/>
        </w:rPr>
        <w:t xml:space="preserve"> году                             – </w:t>
      </w:r>
      <w:r w:rsidR="00592EEA" w:rsidRPr="00592EEA">
        <w:rPr>
          <w:rFonts w:ascii="Times New Roman" w:hAnsi="Times New Roman" w:cs="Times New Roman"/>
          <w:sz w:val="28"/>
          <w:szCs w:val="28"/>
        </w:rPr>
        <w:t>15 870,3 тыс. рублей или 68,4 %</w:t>
      </w:r>
      <w:r w:rsidRPr="00592EEA">
        <w:rPr>
          <w:rFonts w:ascii="Times New Roman" w:hAnsi="Times New Roman" w:cs="Times New Roman"/>
          <w:sz w:val="28"/>
          <w:szCs w:val="28"/>
        </w:rPr>
        <w:t>).</w:t>
      </w:r>
    </w:p>
    <w:p w14:paraId="34541124" w14:textId="2CCDF6ED" w:rsidR="008914B3" w:rsidRPr="00592EEA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A">
        <w:rPr>
          <w:rFonts w:ascii="Times New Roman" w:hAnsi="Times New Roman" w:cs="Times New Roman"/>
          <w:sz w:val="28"/>
          <w:szCs w:val="28"/>
        </w:rPr>
        <w:t xml:space="preserve">По разделу 06 00 «Охрана окружающей среды» расходы </w:t>
      </w:r>
      <w:r w:rsidR="007E63FE" w:rsidRPr="00592EEA">
        <w:rPr>
          <w:rFonts w:ascii="Times New Roman" w:hAnsi="Times New Roman" w:cs="Times New Roman"/>
          <w:sz w:val="28"/>
          <w:szCs w:val="28"/>
        </w:rPr>
        <w:t xml:space="preserve">                           не предусмотрены</w:t>
      </w:r>
      <w:r w:rsidRPr="00592EEA">
        <w:rPr>
          <w:rFonts w:ascii="Times New Roman" w:hAnsi="Times New Roman" w:cs="Times New Roman"/>
          <w:sz w:val="28"/>
          <w:szCs w:val="28"/>
        </w:rPr>
        <w:t xml:space="preserve"> (в 20</w:t>
      </w:r>
      <w:r w:rsidR="00954842" w:rsidRPr="00592EEA">
        <w:rPr>
          <w:rFonts w:ascii="Times New Roman" w:hAnsi="Times New Roman" w:cs="Times New Roman"/>
          <w:sz w:val="28"/>
          <w:szCs w:val="28"/>
        </w:rPr>
        <w:t>2</w:t>
      </w:r>
      <w:r w:rsidR="00592EEA" w:rsidRPr="00592EEA">
        <w:rPr>
          <w:rFonts w:ascii="Times New Roman" w:hAnsi="Times New Roman" w:cs="Times New Roman"/>
          <w:sz w:val="28"/>
          <w:szCs w:val="28"/>
        </w:rPr>
        <w:t>2</w:t>
      </w:r>
      <w:r w:rsidRPr="00592EE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3CB7" w:rsidRPr="00592EEA">
        <w:rPr>
          <w:rFonts w:ascii="Times New Roman" w:hAnsi="Times New Roman" w:cs="Times New Roman"/>
          <w:sz w:val="28"/>
          <w:szCs w:val="28"/>
        </w:rPr>
        <w:t xml:space="preserve">– </w:t>
      </w:r>
      <w:r w:rsidR="00592EEA" w:rsidRPr="00592EEA">
        <w:rPr>
          <w:rFonts w:ascii="Times New Roman" w:hAnsi="Times New Roman" w:cs="Times New Roman"/>
          <w:sz w:val="28"/>
          <w:szCs w:val="28"/>
        </w:rPr>
        <w:t>0,0</w:t>
      </w:r>
      <w:r w:rsidR="00DF4185" w:rsidRPr="00592E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92EEA">
        <w:rPr>
          <w:rFonts w:ascii="Times New Roman" w:hAnsi="Times New Roman" w:cs="Times New Roman"/>
          <w:sz w:val="28"/>
          <w:szCs w:val="28"/>
        </w:rPr>
        <w:t>).</w:t>
      </w:r>
    </w:p>
    <w:p w14:paraId="18225405" w14:textId="56883559" w:rsidR="008914B3" w:rsidRPr="00592EEA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A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    </w:t>
      </w:r>
      <w:r w:rsidR="00592EEA" w:rsidRPr="00592EEA">
        <w:rPr>
          <w:rFonts w:ascii="Times New Roman" w:hAnsi="Times New Roman" w:cs="Times New Roman"/>
          <w:sz w:val="28"/>
          <w:szCs w:val="28"/>
        </w:rPr>
        <w:t>99,0</w:t>
      </w:r>
      <w:r w:rsidRPr="00592EE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92EEA" w:rsidRPr="00592EEA">
        <w:rPr>
          <w:rFonts w:ascii="Times New Roman" w:hAnsi="Times New Roman" w:cs="Times New Roman"/>
          <w:sz w:val="28"/>
          <w:szCs w:val="28"/>
        </w:rPr>
        <w:t>71,7</w:t>
      </w:r>
      <w:r w:rsidRPr="00592EEA">
        <w:rPr>
          <w:rFonts w:ascii="Times New Roman" w:hAnsi="Times New Roman" w:cs="Times New Roman"/>
          <w:sz w:val="28"/>
          <w:szCs w:val="28"/>
        </w:rPr>
        <w:t xml:space="preserve"> % (в 20</w:t>
      </w:r>
      <w:r w:rsidR="00954842" w:rsidRPr="00592EEA">
        <w:rPr>
          <w:rFonts w:ascii="Times New Roman" w:hAnsi="Times New Roman" w:cs="Times New Roman"/>
          <w:sz w:val="28"/>
          <w:szCs w:val="28"/>
        </w:rPr>
        <w:t>2</w:t>
      </w:r>
      <w:r w:rsidR="00592EEA" w:rsidRPr="00592EEA">
        <w:rPr>
          <w:rFonts w:ascii="Times New Roman" w:hAnsi="Times New Roman" w:cs="Times New Roman"/>
          <w:sz w:val="28"/>
          <w:szCs w:val="28"/>
        </w:rPr>
        <w:t>2</w:t>
      </w:r>
      <w:r w:rsidRPr="00592EE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92EEA" w:rsidRPr="00592EEA">
        <w:rPr>
          <w:rFonts w:ascii="Times New Roman" w:hAnsi="Times New Roman" w:cs="Times New Roman"/>
          <w:sz w:val="28"/>
          <w:szCs w:val="28"/>
        </w:rPr>
        <w:t>60,0 тыс. рублей или 60,6 %</w:t>
      </w:r>
      <w:r w:rsidRPr="00592EEA">
        <w:rPr>
          <w:rFonts w:ascii="Times New Roman" w:hAnsi="Times New Roman" w:cs="Times New Roman"/>
          <w:sz w:val="28"/>
          <w:szCs w:val="28"/>
        </w:rPr>
        <w:t>).</w:t>
      </w:r>
    </w:p>
    <w:p w14:paraId="77FDF14B" w14:textId="3E1DC627" w:rsidR="008914B3" w:rsidRPr="005F11B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BE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исполнены                в сумме </w:t>
      </w:r>
      <w:r w:rsidR="005F11BE" w:rsidRPr="005F11BE">
        <w:rPr>
          <w:rFonts w:ascii="Times New Roman" w:hAnsi="Times New Roman" w:cs="Times New Roman"/>
          <w:sz w:val="28"/>
          <w:szCs w:val="28"/>
        </w:rPr>
        <w:t>18 032,1</w:t>
      </w:r>
      <w:r w:rsidR="00DF4185" w:rsidRPr="005F11BE">
        <w:rPr>
          <w:rFonts w:ascii="Times New Roman" w:hAnsi="Times New Roman" w:cs="Times New Roman"/>
          <w:sz w:val="28"/>
          <w:szCs w:val="28"/>
        </w:rPr>
        <w:t xml:space="preserve"> </w:t>
      </w:r>
      <w:r w:rsidRPr="005F11B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F11BE" w:rsidRPr="005F11BE">
        <w:rPr>
          <w:rFonts w:ascii="Times New Roman" w:hAnsi="Times New Roman" w:cs="Times New Roman"/>
          <w:sz w:val="28"/>
          <w:szCs w:val="28"/>
        </w:rPr>
        <w:t>78,4</w:t>
      </w:r>
      <w:r w:rsidRPr="005F11BE">
        <w:rPr>
          <w:rFonts w:ascii="Times New Roman" w:hAnsi="Times New Roman" w:cs="Times New Roman"/>
          <w:sz w:val="28"/>
          <w:szCs w:val="28"/>
        </w:rPr>
        <w:t xml:space="preserve"> % (в 20</w:t>
      </w:r>
      <w:r w:rsidR="00954842" w:rsidRPr="005F11BE">
        <w:rPr>
          <w:rFonts w:ascii="Times New Roman" w:hAnsi="Times New Roman" w:cs="Times New Roman"/>
          <w:sz w:val="28"/>
          <w:szCs w:val="28"/>
        </w:rPr>
        <w:t>2</w:t>
      </w:r>
      <w:r w:rsidR="005F11BE" w:rsidRPr="005F11BE">
        <w:rPr>
          <w:rFonts w:ascii="Times New Roman" w:hAnsi="Times New Roman" w:cs="Times New Roman"/>
          <w:sz w:val="28"/>
          <w:szCs w:val="28"/>
        </w:rPr>
        <w:t>2</w:t>
      </w:r>
      <w:r w:rsidRPr="005F11BE">
        <w:rPr>
          <w:rFonts w:ascii="Times New Roman" w:hAnsi="Times New Roman" w:cs="Times New Roman"/>
          <w:sz w:val="28"/>
          <w:szCs w:val="28"/>
        </w:rPr>
        <w:t xml:space="preserve"> году                                             – </w:t>
      </w:r>
      <w:r w:rsidR="005F11BE" w:rsidRPr="005F11BE">
        <w:rPr>
          <w:rFonts w:ascii="Times New Roman" w:hAnsi="Times New Roman" w:cs="Times New Roman"/>
          <w:sz w:val="28"/>
          <w:szCs w:val="28"/>
        </w:rPr>
        <w:t>17 146,1 тыс. рублей или 68,1 %</w:t>
      </w:r>
      <w:r w:rsidRPr="005F11BE">
        <w:rPr>
          <w:rFonts w:ascii="Times New Roman" w:hAnsi="Times New Roman" w:cs="Times New Roman"/>
          <w:sz w:val="28"/>
          <w:szCs w:val="28"/>
        </w:rPr>
        <w:t>).</w:t>
      </w:r>
    </w:p>
    <w:p w14:paraId="641ED443" w14:textId="34912C52" w:rsidR="00DF4185" w:rsidRPr="005F11BE" w:rsidRDefault="00DF4185" w:rsidP="00DF418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BE">
        <w:rPr>
          <w:rFonts w:ascii="Times New Roman" w:hAnsi="Times New Roman" w:cs="Times New Roman"/>
          <w:sz w:val="28"/>
          <w:szCs w:val="28"/>
        </w:rPr>
        <w:t xml:space="preserve">По разделу 09 00 «Здравоохранения» расходы </w:t>
      </w:r>
      <w:r w:rsidR="007E63FE" w:rsidRPr="005F11BE">
        <w:rPr>
          <w:rFonts w:ascii="Times New Roman" w:hAnsi="Times New Roman" w:cs="Times New Roman"/>
          <w:sz w:val="28"/>
          <w:szCs w:val="28"/>
        </w:rPr>
        <w:t xml:space="preserve">не предусмотрены               </w:t>
      </w:r>
      <w:r w:rsidR="00521A8C" w:rsidRPr="005F11BE">
        <w:rPr>
          <w:rFonts w:ascii="Times New Roman" w:hAnsi="Times New Roman" w:cs="Times New Roman"/>
          <w:sz w:val="28"/>
          <w:szCs w:val="28"/>
        </w:rPr>
        <w:t xml:space="preserve">  (</w:t>
      </w:r>
      <w:r w:rsidRPr="005F11BE">
        <w:rPr>
          <w:rFonts w:ascii="Times New Roman" w:hAnsi="Times New Roman" w:cs="Times New Roman"/>
          <w:sz w:val="28"/>
          <w:szCs w:val="28"/>
        </w:rPr>
        <w:t>в 20</w:t>
      </w:r>
      <w:r w:rsidR="00954842" w:rsidRPr="005F11BE">
        <w:rPr>
          <w:rFonts w:ascii="Times New Roman" w:hAnsi="Times New Roman" w:cs="Times New Roman"/>
          <w:sz w:val="28"/>
          <w:szCs w:val="28"/>
        </w:rPr>
        <w:t>2</w:t>
      </w:r>
      <w:r w:rsidR="005F11BE" w:rsidRPr="005F11BE">
        <w:rPr>
          <w:rFonts w:ascii="Times New Roman" w:hAnsi="Times New Roman" w:cs="Times New Roman"/>
          <w:sz w:val="28"/>
          <w:szCs w:val="28"/>
        </w:rPr>
        <w:t>2</w:t>
      </w:r>
      <w:r w:rsidRPr="005F11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54842" w:rsidRPr="005F11BE">
        <w:rPr>
          <w:rFonts w:ascii="Times New Roman" w:hAnsi="Times New Roman" w:cs="Times New Roman"/>
          <w:sz w:val="28"/>
          <w:szCs w:val="28"/>
        </w:rPr>
        <w:t xml:space="preserve">– </w:t>
      </w:r>
      <w:r w:rsidR="005F11BE" w:rsidRPr="005F11BE">
        <w:rPr>
          <w:rFonts w:ascii="Times New Roman" w:hAnsi="Times New Roman" w:cs="Times New Roman"/>
          <w:sz w:val="28"/>
          <w:szCs w:val="28"/>
        </w:rPr>
        <w:t>0</w:t>
      </w:r>
      <w:r w:rsidR="007E63FE" w:rsidRPr="005F11BE">
        <w:rPr>
          <w:rFonts w:ascii="Times New Roman" w:hAnsi="Times New Roman" w:cs="Times New Roman"/>
          <w:sz w:val="28"/>
          <w:szCs w:val="28"/>
        </w:rPr>
        <w:t>,0</w:t>
      </w:r>
      <w:r w:rsidR="00954842" w:rsidRPr="005F11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F11BE">
        <w:rPr>
          <w:rFonts w:ascii="Times New Roman" w:hAnsi="Times New Roman" w:cs="Times New Roman"/>
          <w:sz w:val="28"/>
          <w:szCs w:val="28"/>
        </w:rPr>
        <w:t>).</w:t>
      </w:r>
    </w:p>
    <w:p w14:paraId="0DC1FEA9" w14:textId="7EA6EF56" w:rsidR="008914B3" w:rsidRPr="005F11B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BE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    в сумме </w:t>
      </w:r>
      <w:r w:rsidR="00D9294A" w:rsidRPr="005F11BE">
        <w:rPr>
          <w:rFonts w:ascii="Times New Roman" w:hAnsi="Times New Roman" w:cs="Times New Roman"/>
          <w:sz w:val="28"/>
          <w:szCs w:val="28"/>
        </w:rPr>
        <w:t xml:space="preserve">120,0 </w:t>
      </w:r>
      <w:r w:rsidRPr="005F11B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9294A" w:rsidRPr="005F11BE">
        <w:rPr>
          <w:rFonts w:ascii="Times New Roman" w:hAnsi="Times New Roman" w:cs="Times New Roman"/>
          <w:sz w:val="28"/>
          <w:szCs w:val="28"/>
        </w:rPr>
        <w:t>100</w:t>
      </w:r>
      <w:r w:rsidRPr="005F11BE">
        <w:rPr>
          <w:rFonts w:ascii="Times New Roman" w:hAnsi="Times New Roman" w:cs="Times New Roman"/>
          <w:sz w:val="28"/>
          <w:szCs w:val="28"/>
        </w:rPr>
        <w:t xml:space="preserve"> % (в 20</w:t>
      </w:r>
      <w:r w:rsidR="00954842" w:rsidRPr="005F11BE">
        <w:rPr>
          <w:rFonts w:ascii="Times New Roman" w:hAnsi="Times New Roman" w:cs="Times New Roman"/>
          <w:sz w:val="28"/>
          <w:szCs w:val="28"/>
        </w:rPr>
        <w:t>2</w:t>
      </w:r>
      <w:r w:rsidR="005F11BE" w:rsidRPr="005F11BE">
        <w:rPr>
          <w:rFonts w:ascii="Times New Roman" w:hAnsi="Times New Roman" w:cs="Times New Roman"/>
          <w:sz w:val="28"/>
          <w:szCs w:val="28"/>
        </w:rPr>
        <w:t>2</w:t>
      </w:r>
      <w:r w:rsidRPr="005F11B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54842" w:rsidRPr="005F11BE">
        <w:rPr>
          <w:rFonts w:ascii="Times New Roman" w:hAnsi="Times New Roman" w:cs="Times New Roman"/>
          <w:sz w:val="28"/>
          <w:szCs w:val="28"/>
        </w:rPr>
        <w:t>120,0</w:t>
      </w:r>
      <w:r w:rsidR="00D9294A" w:rsidRPr="005F11B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54842" w:rsidRPr="005F11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294A" w:rsidRPr="005F11BE">
        <w:rPr>
          <w:rFonts w:ascii="Times New Roman" w:hAnsi="Times New Roman" w:cs="Times New Roman"/>
          <w:sz w:val="28"/>
          <w:szCs w:val="28"/>
        </w:rPr>
        <w:t xml:space="preserve">или </w:t>
      </w:r>
      <w:r w:rsidR="00954842" w:rsidRPr="005F11BE">
        <w:rPr>
          <w:rFonts w:ascii="Times New Roman" w:hAnsi="Times New Roman" w:cs="Times New Roman"/>
          <w:sz w:val="28"/>
          <w:szCs w:val="28"/>
        </w:rPr>
        <w:t>100</w:t>
      </w:r>
      <w:r w:rsidR="00D9294A" w:rsidRPr="005F11BE">
        <w:rPr>
          <w:rFonts w:ascii="Times New Roman" w:hAnsi="Times New Roman" w:cs="Times New Roman"/>
          <w:sz w:val="28"/>
          <w:szCs w:val="28"/>
        </w:rPr>
        <w:t xml:space="preserve"> </w:t>
      </w:r>
      <w:r w:rsidRPr="005F11BE">
        <w:rPr>
          <w:rFonts w:ascii="Times New Roman" w:hAnsi="Times New Roman" w:cs="Times New Roman"/>
          <w:sz w:val="28"/>
          <w:szCs w:val="28"/>
        </w:rPr>
        <w:t>%).</w:t>
      </w:r>
    </w:p>
    <w:p w14:paraId="66535795" w14:textId="0BABB221" w:rsidR="008914B3" w:rsidRPr="005F11B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BE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5F11BE" w:rsidRPr="005F11BE">
        <w:rPr>
          <w:rFonts w:ascii="Times New Roman" w:hAnsi="Times New Roman" w:cs="Times New Roman"/>
          <w:sz w:val="28"/>
          <w:szCs w:val="28"/>
        </w:rPr>
        <w:t>1 410,5</w:t>
      </w:r>
      <w:r w:rsidR="00D9294A" w:rsidRPr="005F11BE">
        <w:rPr>
          <w:rFonts w:ascii="Times New Roman" w:hAnsi="Times New Roman" w:cs="Times New Roman"/>
          <w:sz w:val="28"/>
          <w:szCs w:val="28"/>
        </w:rPr>
        <w:t xml:space="preserve"> </w:t>
      </w:r>
      <w:r w:rsidRPr="005F11B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F11BE" w:rsidRPr="005F11BE">
        <w:rPr>
          <w:rFonts w:ascii="Times New Roman" w:hAnsi="Times New Roman" w:cs="Times New Roman"/>
          <w:sz w:val="28"/>
          <w:szCs w:val="28"/>
        </w:rPr>
        <w:t>97,0</w:t>
      </w:r>
      <w:r w:rsidRPr="005F11BE">
        <w:rPr>
          <w:rFonts w:ascii="Times New Roman" w:hAnsi="Times New Roman" w:cs="Times New Roman"/>
          <w:sz w:val="28"/>
          <w:szCs w:val="28"/>
        </w:rPr>
        <w:t xml:space="preserve"> % (в 20</w:t>
      </w:r>
      <w:r w:rsidR="00954842" w:rsidRPr="005F11BE">
        <w:rPr>
          <w:rFonts w:ascii="Times New Roman" w:hAnsi="Times New Roman" w:cs="Times New Roman"/>
          <w:sz w:val="28"/>
          <w:szCs w:val="28"/>
        </w:rPr>
        <w:t>2</w:t>
      </w:r>
      <w:r w:rsidR="005F11BE" w:rsidRPr="005F11BE">
        <w:rPr>
          <w:rFonts w:ascii="Times New Roman" w:hAnsi="Times New Roman" w:cs="Times New Roman"/>
          <w:sz w:val="28"/>
          <w:szCs w:val="28"/>
        </w:rPr>
        <w:t>2</w:t>
      </w:r>
      <w:r w:rsidR="00DC77ED" w:rsidRPr="005F11B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F11BE" w:rsidRPr="005F11BE">
        <w:rPr>
          <w:rFonts w:ascii="Times New Roman" w:hAnsi="Times New Roman" w:cs="Times New Roman"/>
          <w:sz w:val="28"/>
          <w:szCs w:val="28"/>
        </w:rPr>
        <w:t>1 022,8 тыс. рублей или 69,1 %</w:t>
      </w:r>
      <w:r w:rsidRPr="005F11BE">
        <w:rPr>
          <w:rFonts w:ascii="Times New Roman" w:hAnsi="Times New Roman" w:cs="Times New Roman"/>
          <w:sz w:val="28"/>
          <w:szCs w:val="28"/>
        </w:rPr>
        <w:t>).</w:t>
      </w:r>
    </w:p>
    <w:p w14:paraId="7BB2B153" w14:textId="77777777" w:rsidR="008914B3" w:rsidRPr="005F11B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11BE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14:paraId="1149C0F4" w14:textId="77777777" w:rsidR="008914B3" w:rsidRPr="005F11B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1BE">
        <w:rPr>
          <w:rFonts w:ascii="Times New Roman" w:eastAsia="Calibri" w:hAnsi="Times New Roman" w:cs="Times New Roman"/>
          <w:sz w:val="28"/>
          <w:szCs w:val="28"/>
        </w:rPr>
        <w:t xml:space="preserve">Годовой отчет представлен в </w:t>
      </w:r>
      <w:r w:rsidR="00DC77ED" w:rsidRPr="005F11BE">
        <w:rPr>
          <w:rFonts w:ascii="Times New Roman" w:eastAsia="Calibri" w:hAnsi="Times New Roman" w:cs="Times New Roman"/>
          <w:sz w:val="28"/>
          <w:szCs w:val="28"/>
        </w:rPr>
        <w:t>К</w:t>
      </w:r>
      <w:r w:rsidRPr="005F11BE">
        <w:rPr>
          <w:rFonts w:ascii="Times New Roman" w:eastAsia="Calibri" w:hAnsi="Times New Roman" w:cs="Times New Roman"/>
          <w:sz w:val="28"/>
          <w:szCs w:val="28"/>
        </w:rPr>
        <w:t xml:space="preserve">онтрольно-счетную палату                      Ханты-Мансийского района в составе форм бюджетной отчетности, установленных Инструкцией 191н для финансового органа, а также </w:t>
      </w:r>
      <w:r w:rsidR="006E4E84" w:rsidRPr="005F11B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F11BE">
        <w:rPr>
          <w:rFonts w:ascii="Times New Roman" w:eastAsia="Calibri" w:hAnsi="Times New Roman" w:cs="Times New Roman"/>
          <w:sz w:val="28"/>
          <w:szCs w:val="28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14:paraId="14A222F3" w14:textId="77777777" w:rsidR="008914B3" w:rsidRPr="005F11B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11BE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14:paraId="2B237A01" w14:textId="77777777" w:rsidR="008914B3" w:rsidRPr="005F11B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1BE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14:paraId="0B0C34E9" w14:textId="0631EFA9" w:rsidR="008914B3" w:rsidRPr="00077983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83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C20EB2" w:rsidRPr="00077983">
        <w:rPr>
          <w:rFonts w:ascii="Times New Roman" w:hAnsi="Times New Roman" w:cs="Times New Roman"/>
          <w:sz w:val="28"/>
          <w:szCs w:val="28"/>
        </w:rPr>
        <w:t>2</w:t>
      </w:r>
      <w:r w:rsidR="00077983" w:rsidRPr="00077983">
        <w:rPr>
          <w:rFonts w:ascii="Times New Roman" w:hAnsi="Times New Roman" w:cs="Times New Roman"/>
          <w:sz w:val="28"/>
          <w:szCs w:val="28"/>
        </w:rPr>
        <w:t>4</w:t>
      </w:r>
      <w:r w:rsidRPr="00077983">
        <w:rPr>
          <w:rFonts w:ascii="Times New Roman" w:hAnsi="Times New Roman" w:cs="Times New Roman"/>
          <w:sz w:val="28"/>
          <w:szCs w:val="28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14:paraId="6E567920" w14:textId="0F0367FE" w:rsidR="008914B3" w:rsidRPr="00077983" w:rsidRDefault="008914B3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83">
        <w:rPr>
          <w:rFonts w:ascii="Times New Roman" w:hAnsi="Times New Roman" w:cs="Times New Roman"/>
          <w:sz w:val="28"/>
          <w:szCs w:val="28"/>
        </w:rPr>
        <w:t xml:space="preserve">В результате анализа отчетных показателей графы «Утвержденные бюджетные назначения» Отчета об исполнении бюджета                                    по ф. 0503117 с основными характеристиками бюджета сельского поселения </w:t>
      </w:r>
      <w:proofErr w:type="spellStart"/>
      <w:r w:rsidRPr="0007798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077983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6A31B5" w:rsidRPr="00077983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77983" w:rsidRPr="000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26.12.2022 № 182 «О бюджете сельского поселения </w:t>
      </w:r>
      <w:proofErr w:type="spellStart"/>
      <w:r w:rsidR="00077983" w:rsidRPr="0007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077983" w:rsidRPr="000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 плановый период 2024 и 2025 годов»</w:t>
      </w:r>
      <w:r w:rsidRPr="00077983">
        <w:rPr>
          <w:rFonts w:ascii="Times New Roman" w:hAnsi="Times New Roman" w:cs="Times New Roman"/>
          <w:sz w:val="28"/>
          <w:szCs w:val="28"/>
        </w:rPr>
        <w:t xml:space="preserve"> отклонения не выявлены.</w:t>
      </w:r>
    </w:p>
    <w:p w14:paraId="54F0F77C" w14:textId="77777777" w:rsidR="009D24B3" w:rsidRPr="00077983" w:rsidRDefault="009D24B3" w:rsidP="001B3AA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83">
        <w:rPr>
          <w:rFonts w:ascii="Times New Roman" w:hAnsi="Times New Roman" w:cs="Times New Roman"/>
          <w:bCs/>
          <w:sz w:val="28"/>
          <w:szCs w:val="28"/>
        </w:rPr>
        <w:t>2) Баланс исполнения бюджета (ф. 0503120).</w:t>
      </w:r>
    </w:p>
    <w:p w14:paraId="3B53259E" w14:textId="34169482" w:rsidR="009D24B3" w:rsidRPr="00077983" w:rsidRDefault="009D24B3" w:rsidP="001B3AA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83">
        <w:rPr>
          <w:rFonts w:ascii="Times New Roman" w:hAnsi="Times New Roman" w:cs="Times New Roman"/>
          <w:sz w:val="28"/>
          <w:szCs w:val="28"/>
        </w:rPr>
        <w:lastRenderedPageBreak/>
        <w:t>Баланс исполнения бюджета сформирован по состоянию                       на 01 января 202</w:t>
      </w:r>
      <w:r w:rsidR="00077983" w:rsidRPr="00077983">
        <w:rPr>
          <w:rFonts w:ascii="Times New Roman" w:hAnsi="Times New Roman" w:cs="Times New Roman"/>
          <w:sz w:val="28"/>
          <w:szCs w:val="28"/>
        </w:rPr>
        <w:t>4</w:t>
      </w:r>
      <w:r w:rsidRPr="0007798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77983">
        <w:rPr>
          <w:rFonts w:ascii="Times New Roman" w:hAnsi="Times New Roman" w:cs="Times New Roman"/>
          <w:sz w:val="28"/>
          <w:szCs w:val="28"/>
        </w:rPr>
        <w:t xml:space="preserve">согласно Инструкции 191н и на основании Баланса главного распорядителя, распорядителя, получателя бюджетных средств   ф. 0503130 и Баланса по поступлениям и выбытиям бюджетных средств            ф. 0503140 путем объединения показателей по строкам и графам </w:t>
      </w:r>
      <w:r w:rsidR="00FE574C" w:rsidRPr="00077983">
        <w:rPr>
          <w:rFonts w:ascii="Times New Roman" w:hAnsi="Times New Roman" w:cs="Times New Roman"/>
          <w:sz w:val="28"/>
          <w:szCs w:val="28"/>
        </w:rPr>
        <w:t xml:space="preserve">отчетов, </w:t>
      </w:r>
      <w:r w:rsidR="00FE57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574C" w:rsidRPr="00077983">
        <w:rPr>
          <w:rFonts w:ascii="Times New Roman" w:hAnsi="Times New Roman" w:cs="Times New Roman"/>
          <w:sz w:val="28"/>
          <w:szCs w:val="28"/>
        </w:rPr>
        <w:t>с</w:t>
      </w:r>
      <w:r w:rsidRPr="00077983">
        <w:rPr>
          <w:rFonts w:ascii="Times New Roman" w:hAnsi="Times New Roman" w:cs="Times New Roman"/>
          <w:sz w:val="28"/>
          <w:szCs w:val="28"/>
        </w:rPr>
        <w:t xml:space="preserve"> одновременным исключением взаимосвязанных показателей.</w:t>
      </w:r>
    </w:p>
    <w:p w14:paraId="7FD6E281" w14:textId="7AB4FBF4" w:rsidR="009D24B3" w:rsidRPr="00390C14" w:rsidRDefault="009D24B3" w:rsidP="001B3AA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4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                                строка 010 графы 8 соответствуют строке 010 графы 11 Сведений                         о движении нефинансовых активов </w:t>
      </w:r>
      <w:hyperlink r:id="rId7" w:history="1">
        <w:r w:rsidRPr="00390C14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390C14">
        <w:rPr>
          <w:rFonts w:ascii="Times New Roman" w:hAnsi="Times New Roman" w:cs="Times New Roman"/>
          <w:sz w:val="28"/>
          <w:szCs w:val="28"/>
        </w:rPr>
        <w:t xml:space="preserve"> и составляют на конец года </w:t>
      </w:r>
      <w:r w:rsidR="00390C14" w:rsidRPr="00390C14">
        <w:rPr>
          <w:rFonts w:ascii="Times New Roman" w:hAnsi="Times New Roman" w:cs="Times New Roman"/>
          <w:sz w:val="28"/>
          <w:szCs w:val="28"/>
        </w:rPr>
        <w:t>95 809 283,55</w:t>
      </w:r>
      <w:r w:rsidR="00035995" w:rsidRPr="00390C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90C14" w:rsidRPr="00390C14">
        <w:rPr>
          <w:rFonts w:ascii="Times New Roman" w:hAnsi="Times New Roman" w:cs="Times New Roman"/>
          <w:sz w:val="28"/>
          <w:szCs w:val="28"/>
        </w:rPr>
        <w:t>я</w:t>
      </w:r>
      <w:r w:rsidR="00035995" w:rsidRPr="00390C14">
        <w:rPr>
          <w:rFonts w:ascii="Times New Roman" w:hAnsi="Times New Roman" w:cs="Times New Roman"/>
          <w:sz w:val="28"/>
          <w:szCs w:val="28"/>
        </w:rPr>
        <w:t xml:space="preserve"> </w:t>
      </w:r>
      <w:r w:rsidRPr="00390C14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390C14" w:rsidRPr="00390C14">
        <w:rPr>
          <w:rFonts w:ascii="Times New Roman" w:hAnsi="Times New Roman" w:cs="Times New Roman"/>
          <w:sz w:val="28"/>
          <w:szCs w:val="28"/>
        </w:rPr>
        <w:t>95 614 048,83 рублей</w:t>
      </w:r>
      <w:r w:rsidRPr="00390C14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                    </w:t>
      </w:r>
      <w:r w:rsidR="00390C14" w:rsidRPr="00390C14">
        <w:rPr>
          <w:rFonts w:ascii="Times New Roman" w:hAnsi="Times New Roman" w:cs="Times New Roman"/>
          <w:sz w:val="28"/>
          <w:szCs w:val="28"/>
        </w:rPr>
        <w:t>42 268 665,27</w:t>
      </w:r>
      <w:r w:rsidR="00035995" w:rsidRPr="00390C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AD0630" w:rsidRPr="00390C14">
        <w:rPr>
          <w:rFonts w:ascii="Times New Roman" w:hAnsi="Times New Roman" w:cs="Times New Roman"/>
          <w:sz w:val="28"/>
          <w:szCs w:val="28"/>
        </w:rPr>
        <w:t>ей</w:t>
      </w:r>
      <w:r w:rsidR="00035995" w:rsidRPr="00390C14">
        <w:rPr>
          <w:rFonts w:ascii="Times New Roman" w:hAnsi="Times New Roman" w:cs="Times New Roman"/>
          <w:sz w:val="28"/>
          <w:szCs w:val="28"/>
        </w:rPr>
        <w:t xml:space="preserve"> </w:t>
      </w:r>
      <w:r w:rsidRPr="00390C14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390C14" w:rsidRPr="00390C14">
        <w:rPr>
          <w:rFonts w:ascii="Times New Roman" w:hAnsi="Times New Roman" w:cs="Times New Roman"/>
          <w:sz w:val="28"/>
          <w:szCs w:val="28"/>
        </w:rPr>
        <w:t>37 551 229,42 рублей</w:t>
      </w:r>
      <w:r w:rsidRPr="00390C14">
        <w:rPr>
          <w:rFonts w:ascii="Times New Roman" w:hAnsi="Times New Roman" w:cs="Times New Roman"/>
          <w:sz w:val="28"/>
          <w:szCs w:val="28"/>
        </w:rPr>
        <w:t xml:space="preserve">). </w:t>
      </w:r>
      <w:r w:rsidR="008C21C9" w:rsidRPr="00390C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90C14">
        <w:rPr>
          <w:rFonts w:ascii="Times New Roman" w:hAnsi="Times New Roman" w:cs="Times New Roman"/>
          <w:sz w:val="28"/>
          <w:szCs w:val="28"/>
        </w:rPr>
        <w:t>В 20</w:t>
      </w:r>
      <w:r w:rsidR="00035995" w:rsidRPr="00390C14">
        <w:rPr>
          <w:rFonts w:ascii="Times New Roman" w:hAnsi="Times New Roman" w:cs="Times New Roman"/>
          <w:sz w:val="28"/>
          <w:szCs w:val="28"/>
        </w:rPr>
        <w:t>2</w:t>
      </w:r>
      <w:r w:rsidR="00390C14" w:rsidRPr="00390C14">
        <w:rPr>
          <w:rFonts w:ascii="Times New Roman" w:hAnsi="Times New Roman" w:cs="Times New Roman"/>
          <w:sz w:val="28"/>
          <w:szCs w:val="28"/>
        </w:rPr>
        <w:t>3</w:t>
      </w:r>
      <w:r w:rsidRPr="00390C14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AD0630" w:rsidRPr="00390C14">
        <w:rPr>
          <w:rFonts w:ascii="Times New Roman" w:hAnsi="Times New Roman" w:cs="Times New Roman"/>
          <w:sz w:val="28"/>
          <w:szCs w:val="28"/>
        </w:rPr>
        <w:t>уменьшение</w:t>
      </w:r>
      <w:r w:rsidR="009C6661" w:rsidRPr="00390C14">
        <w:rPr>
          <w:rFonts w:ascii="Times New Roman" w:hAnsi="Times New Roman" w:cs="Times New Roman"/>
          <w:sz w:val="28"/>
          <w:szCs w:val="28"/>
        </w:rPr>
        <w:t xml:space="preserve"> </w:t>
      </w:r>
      <w:r w:rsidRPr="00390C14">
        <w:rPr>
          <w:rFonts w:ascii="Times New Roman" w:hAnsi="Times New Roman" w:cs="Times New Roman"/>
          <w:sz w:val="28"/>
          <w:szCs w:val="28"/>
        </w:rPr>
        <w:t xml:space="preserve">объемов нефинансовых активов в части остаточной стоимости основных средств на </w:t>
      </w:r>
      <w:r w:rsidR="00390C14" w:rsidRPr="00390C14">
        <w:rPr>
          <w:rFonts w:ascii="Times New Roman" w:hAnsi="Times New Roman" w:cs="Times New Roman"/>
          <w:sz w:val="28"/>
          <w:szCs w:val="28"/>
        </w:rPr>
        <w:t>4 522 201,13</w:t>
      </w:r>
      <w:r w:rsidR="009C6661" w:rsidRPr="00390C14">
        <w:rPr>
          <w:rFonts w:ascii="Times New Roman" w:hAnsi="Times New Roman" w:cs="Times New Roman"/>
          <w:sz w:val="28"/>
          <w:szCs w:val="28"/>
        </w:rPr>
        <w:t xml:space="preserve"> </w:t>
      </w:r>
      <w:r w:rsidRPr="00390C14">
        <w:rPr>
          <w:rFonts w:ascii="Times New Roman" w:hAnsi="Times New Roman" w:cs="Times New Roman"/>
          <w:sz w:val="28"/>
          <w:szCs w:val="28"/>
        </w:rPr>
        <w:t>рубл</w:t>
      </w:r>
      <w:r w:rsidR="00AD0630" w:rsidRPr="00390C14">
        <w:rPr>
          <w:rFonts w:ascii="Times New Roman" w:hAnsi="Times New Roman" w:cs="Times New Roman"/>
          <w:sz w:val="28"/>
          <w:szCs w:val="28"/>
        </w:rPr>
        <w:t>я</w:t>
      </w:r>
      <w:r w:rsidRPr="00390C14">
        <w:rPr>
          <w:rFonts w:ascii="Times New Roman" w:hAnsi="Times New Roman" w:cs="Times New Roman"/>
          <w:sz w:val="28"/>
          <w:szCs w:val="28"/>
        </w:rPr>
        <w:t xml:space="preserve"> или </w:t>
      </w:r>
      <w:r w:rsidR="00390C14" w:rsidRPr="00390C14">
        <w:rPr>
          <w:rFonts w:ascii="Times New Roman" w:hAnsi="Times New Roman" w:cs="Times New Roman"/>
          <w:sz w:val="28"/>
          <w:szCs w:val="28"/>
        </w:rPr>
        <w:t>7,8</w:t>
      </w:r>
      <w:r w:rsidR="009C6661" w:rsidRPr="00390C14">
        <w:rPr>
          <w:rFonts w:ascii="Times New Roman" w:hAnsi="Times New Roman" w:cs="Times New Roman"/>
          <w:sz w:val="28"/>
          <w:szCs w:val="28"/>
        </w:rPr>
        <w:t xml:space="preserve"> </w:t>
      </w:r>
      <w:r w:rsidRPr="00390C14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71BC7355" w14:textId="77777777" w:rsidR="009D24B3" w:rsidRPr="00390C14" w:rsidRDefault="009D24B3" w:rsidP="009D24B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4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        и материальных запасов, соответствуют показателям отчета о финансовых результатах деятельности ф. 0503121.</w:t>
      </w:r>
    </w:p>
    <w:p w14:paraId="0123E212" w14:textId="77777777" w:rsidR="006A31B5" w:rsidRPr="00390C14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4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14:paraId="58A46A5C" w14:textId="6758A2BD" w:rsidR="006A31B5" w:rsidRPr="000A72AF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4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                                       </w:t>
      </w:r>
      <w:r w:rsidR="00390C14" w:rsidRPr="00390C14">
        <w:rPr>
          <w:rFonts w:ascii="Times New Roman" w:hAnsi="Times New Roman" w:cs="Times New Roman"/>
          <w:sz w:val="28"/>
          <w:szCs w:val="28"/>
        </w:rPr>
        <w:t>79 928 501,06</w:t>
      </w:r>
      <w:r w:rsidR="000B780D" w:rsidRPr="00390C14">
        <w:rPr>
          <w:rFonts w:ascii="Times New Roman" w:hAnsi="Times New Roman" w:cs="Times New Roman"/>
          <w:sz w:val="28"/>
          <w:szCs w:val="28"/>
        </w:rPr>
        <w:t xml:space="preserve"> </w:t>
      </w:r>
      <w:r w:rsidRPr="00390C14">
        <w:rPr>
          <w:rFonts w:ascii="Times New Roman" w:hAnsi="Times New Roman" w:cs="Times New Roman"/>
          <w:sz w:val="28"/>
          <w:szCs w:val="28"/>
        </w:rPr>
        <w:t>рубл</w:t>
      </w:r>
      <w:r w:rsidR="00390C14" w:rsidRPr="00390C14">
        <w:rPr>
          <w:rFonts w:ascii="Times New Roman" w:hAnsi="Times New Roman" w:cs="Times New Roman"/>
          <w:sz w:val="28"/>
          <w:szCs w:val="28"/>
        </w:rPr>
        <w:t>ь</w:t>
      </w:r>
      <w:r w:rsidRPr="00390C14">
        <w:rPr>
          <w:rFonts w:ascii="Times New Roman" w:hAnsi="Times New Roman" w:cs="Times New Roman"/>
          <w:sz w:val="28"/>
          <w:szCs w:val="28"/>
        </w:rPr>
        <w:t xml:space="preserve"> сложилась в результате начисления налоговых доходов в сумме </w:t>
      </w:r>
      <w:r w:rsidR="00390C14" w:rsidRPr="00390C14">
        <w:rPr>
          <w:rFonts w:ascii="Times New Roman" w:hAnsi="Times New Roman" w:cs="Times New Roman"/>
          <w:sz w:val="28"/>
          <w:szCs w:val="28"/>
        </w:rPr>
        <w:t>6 446 692,75</w:t>
      </w:r>
      <w:r w:rsidR="00A235B2" w:rsidRPr="00390C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90C14" w:rsidRPr="00390C14">
        <w:rPr>
          <w:rFonts w:ascii="Times New Roman" w:hAnsi="Times New Roman" w:cs="Times New Roman"/>
          <w:sz w:val="28"/>
          <w:szCs w:val="28"/>
        </w:rPr>
        <w:t>я</w:t>
      </w:r>
      <w:r w:rsidR="000B780D" w:rsidRPr="00390C14">
        <w:rPr>
          <w:rFonts w:ascii="Times New Roman" w:hAnsi="Times New Roman" w:cs="Times New Roman"/>
          <w:sz w:val="28"/>
          <w:szCs w:val="28"/>
        </w:rPr>
        <w:t xml:space="preserve">, </w:t>
      </w:r>
      <w:r w:rsidR="00C20483" w:rsidRPr="00390C14">
        <w:rPr>
          <w:rFonts w:ascii="Times New Roman" w:hAnsi="Times New Roman" w:cs="Times New Roman"/>
          <w:sz w:val="28"/>
          <w:szCs w:val="28"/>
        </w:rPr>
        <w:t>доходов от оказания платных услуг (работ)</w:t>
      </w:r>
      <w:r w:rsidR="00A235B2" w:rsidRPr="00390C14">
        <w:rPr>
          <w:rFonts w:ascii="Times New Roman" w:hAnsi="Times New Roman" w:cs="Times New Roman"/>
          <w:sz w:val="28"/>
          <w:szCs w:val="28"/>
        </w:rPr>
        <w:t xml:space="preserve">, компенсаций затрат </w:t>
      </w:r>
      <w:r w:rsidR="00C20483" w:rsidRPr="00390C1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0C14" w:rsidRPr="00390C14">
        <w:rPr>
          <w:rFonts w:ascii="Times New Roman" w:hAnsi="Times New Roman" w:cs="Times New Roman"/>
          <w:sz w:val="28"/>
          <w:szCs w:val="28"/>
        </w:rPr>
        <w:t>23 400,0</w:t>
      </w:r>
      <w:r w:rsidR="00C20483" w:rsidRPr="00390C1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390C14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A235B2" w:rsidRPr="00390C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90C14">
        <w:rPr>
          <w:rFonts w:ascii="Times New Roman" w:hAnsi="Times New Roman" w:cs="Times New Roman"/>
          <w:sz w:val="28"/>
          <w:szCs w:val="28"/>
        </w:rPr>
        <w:t>от собственности</w:t>
      </w:r>
      <w:r w:rsidR="00C20483" w:rsidRPr="00390C14">
        <w:rPr>
          <w:rFonts w:ascii="Times New Roman" w:hAnsi="Times New Roman" w:cs="Times New Roman"/>
          <w:sz w:val="28"/>
          <w:szCs w:val="28"/>
        </w:rPr>
        <w:t xml:space="preserve"> </w:t>
      </w:r>
      <w:r w:rsidRPr="00390C14">
        <w:rPr>
          <w:rFonts w:ascii="Times New Roman" w:hAnsi="Times New Roman" w:cs="Times New Roman"/>
          <w:sz w:val="28"/>
          <w:szCs w:val="28"/>
        </w:rPr>
        <w:t>в сумме</w:t>
      </w:r>
      <w:r w:rsidR="00A235B2" w:rsidRPr="00390C14">
        <w:rPr>
          <w:rFonts w:ascii="Times New Roman" w:hAnsi="Times New Roman" w:cs="Times New Roman"/>
          <w:sz w:val="28"/>
          <w:szCs w:val="28"/>
        </w:rPr>
        <w:t xml:space="preserve"> </w:t>
      </w:r>
      <w:r w:rsidR="00390C14" w:rsidRPr="00390C14">
        <w:rPr>
          <w:rFonts w:ascii="Times New Roman" w:hAnsi="Times New Roman" w:cs="Times New Roman"/>
          <w:sz w:val="28"/>
          <w:szCs w:val="28"/>
        </w:rPr>
        <w:t>318 904,34 рубля</w:t>
      </w:r>
      <w:r w:rsidRPr="00390C14">
        <w:rPr>
          <w:rFonts w:ascii="Times New Roman" w:hAnsi="Times New Roman" w:cs="Times New Roman"/>
          <w:sz w:val="28"/>
          <w:szCs w:val="28"/>
        </w:rPr>
        <w:t>,</w:t>
      </w:r>
      <w:r w:rsidR="00C20483" w:rsidRPr="00390C14">
        <w:rPr>
          <w:rFonts w:ascii="Times New Roman" w:hAnsi="Times New Roman" w:cs="Times New Roman"/>
          <w:sz w:val="28"/>
          <w:szCs w:val="28"/>
        </w:rPr>
        <w:t xml:space="preserve"> </w:t>
      </w:r>
      <w:r w:rsidR="00A235B2" w:rsidRPr="000A72AF">
        <w:rPr>
          <w:rFonts w:ascii="Times New Roman" w:hAnsi="Times New Roman" w:cs="Times New Roman"/>
          <w:sz w:val="28"/>
          <w:szCs w:val="28"/>
        </w:rPr>
        <w:t xml:space="preserve">безвозмездных денежных поступлений текущего характера в сумме </w:t>
      </w:r>
      <w:r w:rsidR="000A72AF" w:rsidRPr="000A72AF">
        <w:rPr>
          <w:rFonts w:ascii="Times New Roman" w:hAnsi="Times New Roman" w:cs="Times New Roman"/>
          <w:sz w:val="28"/>
          <w:szCs w:val="28"/>
        </w:rPr>
        <w:t>46 166 653,41</w:t>
      </w:r>
      <w:r w:rsidR="00A235B2" w:rsidRPr="000A72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0A72AF" w:rsidRPr="000A72AF">
        <w:rPr>
          <w:rFonts w:ascii="Times New Roman" w:hAnsi="Times New Roman" w:cs="Times New Roman"/>
          <w:sz w:val="28"/>
          <w:szCs w:val="28"/>
        </w:rPr>
        <w:t>я</w:t>
      </w:r>
      <w:r w:rsidR="00A235B2" w:rsidRPr="000A72AF">
        <w:rPr>
          <w:rFonts w:ascii="Times New Roman" w:hAnsi="Times New Roman" w:cs="Times New Roman"/>
          <w:sz w:val="28"/>
          <w:szCs w:val="28"/>
        </w:rPr>
        <w:t xml:space="preserve">, </w:t>
      </w:r>
      <w:r w:rsidR="000A72AF">
        <w:rPr>
          <w:rFonts w:ascii="Times New Roman" w:hAnsi="Times New Roman" w:cs="Times New Roman"/>
          <w:sz w:val="28"/>
          <w:szCs w:val="28"/>
        </w:rPr>
        <w:t xml:space="preserve">безвозмездные денежные поступления капитального характера </w:t>
      </w:r>
      <w:r w:rsidR="005F33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72AF">
        <w:rPr>
          <w:rFonts w:ascii="Times New Roman" w:hAnsi="Times New Roman" w:cs="Times New Roman"/>
          <w:sz w:val="28"/>
          <w:szCs w:val="28"/>
        </w:rPr>
        <w:t xml:space="preserve">– 21 743 741,10 рубль, </w:t>
      </w:r>
      <w:r w:rsidR="00A235B2" w:rsidRPr="000A72AF">
        <w:rPr>
          <w:rFonts w:ascii="Times New Roman" w:hAnsi="Times New Roman" w:cs="Times New Roman"/>
          <w:sz w:val="28"/>
          <w:szCs w:val="28"/>
        </w:rPr>
        <w:t>доходы от операций с активами</w:t>
      </w:r>
      <w:r w:rsidRPr="000A72AF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C20483" w:rsidRPr="000A72AF">
        <w:rPr>
          <w:rFonts w:ascii="Times New Roman" w:hAnsi="Times New Roman" w:cs="Times New Roman"/>
          <w:sz w:val="28"/>
          <w:szCs w:val="28"/>
        </w:rPr>
        <w:t xml:space="preserve"> </w:t>
      </w:r>
      <w:r w:rsidR="0054093F" w:rsidRPr="000A72AF">
        <w:rPr>
          <w:rFonts w:ascii="Times New Roman" w:hAnsi="Times New Roman" w:cs="Times New Roman"/>
          <w:sz w:val="28"/>
          <w:szCs w:val="28"/>
        </w:rPr>
        <w:t xml:space="preserve">(минус) </w:t>
      </w:r>
      <w:r w:rsidR="000A72AF" w:rsidRPr="000A72AF">
        <w:rPr>
          <w:rFonts w:ascii="Times New Roman" w:hAnsi="Times New Roman" w:cs="Times New Roman"/>
          <w:sz w:val="28"/>
          <w:szCs w:val="28"/>
        </w:rPr>
        <w:t>11 997 994,82</w:t>
      </w:r>
      <w:r w:rsidR="00A235B2" w:rsidRPr="000A72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0A72AF" w:rsidRPr="000A72AF">
        <w:rPr>
          <w:rFonts w:ascii="Times New Roman" w:hAnsi="Times New Roman" w:cs="Times New Roman"/>
          <w:sz w:val="28"/>
          <w:szCs w:val="28"/>
        </w:rPr>
        <w:t>я</w:t>
      </w:r>
      <w:r w:rsidR="0054093F" w:rsidRPr="000A72AF">
        <w:rPr>
          <w:rFonts w:ascii="Times New Roman" w:hAnsi="Times New Roman" w:cs="Times New Roman"/>
          <w:sz w:val="28"/>
          <w:szCs w:val="28"/>
        </w:rPr>
        <w:t xml:space="preserve">, безвозмездные неденежные поступления в сектор государственного управления в сумме </w:t>
      </w:r>
      <w:r w:rsidR="000A72AF" w:rsidRPr="000A72AF">
        <w:rPr>
          <w:rFonts w:ascii="Times New Roman" w:hAnsi="Times New Roman" w:cs="Times New Roman"/>
          <w:sz w:val="28"/>
          <w:szCs w:val="28"/>
        </w:rPr>
        <w:t>17 227 104,28</w:t>
      </w:r>
      <w:r w:rsidR="0054093F" w:rsidRPr="000A72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0A72AF" w:rsidRPr="000A72AF">
        <w:rPr>
          <w:rFonts w:ascii="Times New Roman" w:hAnsi="Times New Roman" w:cs="Times New Roman"/>
          <w:sz w:val="28"/>
          <w:szCs w:val="28"/>
        </w:rPr>
        <w:t>я</w:t>
      </w:r>
      <w:r w:rsidRPr="000A72AF">
        <w:rPr>
          <w:rFonts w:ascii="Times New Roman" w:hAnsi="Times New Roman" w:cs="Times New Roman"/>
          <w:sz w:val="28"/>
          <w:szCs w:val="28"/>
        </w:rPr>
        <w:t>.</w:t>
      </w:r>
    </w:p>
    <w:p w14:paraId="36913081" w14:textId="22E61776" w:rsidR="006A31B5" w:rsidRPr="00193F69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9E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352B9E" w:rsidRPr="00352B9E">
        <w:rPr>
          <w:rFonts w:ascii="Times New Roman" w:hAnsi="Times New Roman" w:cs="Times New Roman"/>
          <w:sz w:val="28"/>
          <w:szCs w:val="28"/>
        </w:rPr>
        <w:t>71 186 457,24</w:t>
      </w:r>
      <w:r w:rsidR="003A5FEA" w:rsidRPr="00352B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044F97" w:rsidRPr="00352B9E">
        <w:rPr>
          <w:rFonts w:ascii="Times New Roman" w:hAnsi="Times New Roman" w:cs="Times New Roman"/>
          <w:sz w:val="28"/>
          <w:szCs w:val="28"/>
        </w:rPr>
        <w:t>я</w:t>
      </w:r>
      <w:r w:rsidRPr="00352B9E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9A0177">
        <w:rPr>
          <w:rFonts w:ascii="Times New Roman" w:hAnsi="Times New Roman" w:cs="Times New Roman"/>
          <w:sz w:val="28"/>
          <w:szCs w:val="28"/>
        </w:rPr>
        <w:t xml:space="preserve">на оплату труда                   и начисления – </w:t>
      </w:r>
      <w:r w:rsidR="009A0177" w:rsidRPr="009A0177">
        <w:rPr>
          <w:rFonts w:ascii="Times New Roman" w:hAnsi="Times New Roman" w:cs="Times New Roman"/>
          <w:sz w:val="28"/>
          <w:szCs w:val="28"/>
        </w:rPr>
        <w:t>21 879 764,56</w:t>
      </w:r>
      <w:r w:rsidR="003A5FEA" w:rsidRPr="009A0177">
        <w:rPr>
          <w:rFonts w:ascii="Times New Roman" w:hAnsi="Times New Roman" w:cs="Times New Roman"/>
          <w:sz w:val="28"/>
          <w:szCs w:val="28"/>
        </w:rPr>
        <w:t xml:space="preserve"> </w:t>
      </w:r>
      <w:r w:rsidR="003A5FEA" w:rsidRPr="00193F69">
        <w:rPr>
          <w:rFonts w:ascii="Times New Roman" w:hAnsi="Times New Roman" w:cs="Times New Roman"/>
          <w:sz w:val="28"/>
          <w:szCs w:val="28"/>
        </w:rPr>
        <w:t>рубл</w:t>
      </w:r>
      <w:r w:rsidR="00095F4D" w:rsidRPr="00193F69">
        <w:rPr>
          <w:rFonts w:ascii="Times New Roman" w:hAnsi="Times New Roman" w:cs="Times New Roman"/>
          <w:sz w:val="28"/>
          <w:szCs w:val="28"/>
        </w:rPr>
        <w:t>ь</w:t>
      </w:r>
      <w:r w:rsidRPr="00193F69">
        <w:rPr>
          <w:rFonts w:ascii="Times New Roman" w:hAnsi="Times New Roman" w:cs="Times New Roman"/>
          <w:sz w:val="28"/>
          <w:szCs w:val="28"/>
        </w:rPr>
        <w:t xml:space="preserve"> (</w:t>
      </w:r>
      <w:r w:rsidR="00193F69" w:rsidRPr="00193F69">
        <w:rPr>
          <w:rFonts w:ascii="Times New Roman" w:hAnsi="Times New Roman" w:cs="Times New Roman"/>
          <w:sz w:val="28"/>
          <w:szCs w:val="28"/>
        </w:rPr>
        <w:t>30,7</w:t>
      </w:r>
      <w:r w:rsidR="00C15596" w:rsidRPr="00193F69">
        <w:rPr>
          <w:rFonts w:ascii="Times New Roman" w:hAnsi="Times New Roman" w:cs="Times New Roman"/>
          <w:sz w:val="28"/>
          <w:szCs w:val="28"/>
        </w:rPr>
        <w:t xml:space="preserve"> </w:t>
      </w:r>
      <w:r w:rsidRPr="00193F69">
        <w:rPr>
          <w:rFonts w:ascii="Times New Roman" w:hAnsi="Times New Roman" w:cs="Times New Roman"/>
          <w:sz w:val="28"/>
          <w:szCs w:val="28"/>
        </w:rPr>
        <w:t>%), на приобретение</w:t>
      </w:r>
      <w:r w:rsidRPr="009A0177">
        <w:rPr>
          <w:rFonts w:ascii="Times New Roman" w:hAnsi="Times New Roman" w:cs="Times New Roman"/>
          <w:sz w:val="28"/>
          <w:szCs w:val="28"/>
        </w:rPr>
        <w:t xml:space="preserve"> работ, услуг – </w:t>
      </w:r>
      <w:r w:rsidR="009A0177" w:rsidRPr="009A0177">
        <w:rPr>
          <w:rFonts w:ascii="Times New Roman" w:hAnsi="Times New Roman" w:cs="Times New Roman"/>
          <w:sz w:val="28"/>
          <w:szCs w:val="28"/>
        </w:rPr>
        <w:t>21 456 794,26</w:t>
      </w:r>
      <w:r w:rsidR="003A5FEA" w:rsidRPr="009A0177">
        <w:rPr>
          <w:rFonts w:ascii="Times New Roman" w:hAnsi="Times New Roman" w:cs="Times New Roman"/>
          <w:sz w:val="28"/>
          <w:szCs w:val="28"/>
        </w:rPr>
        <w:t xml:space="preserve"> </w:t>
      </w:r>
      <w:r w:rsidR="003A5FEA" w:rsidRPr="00193F69">
        <w:rPr>
          <w:rFonts w:ascii="Times New Roman" w:hAnsi="Times New Roman" w:cs="Times New Roman"/>
          <w:sz w:val="28"/>
          <w:szCs w:val="28"/>
        </w:rPr>
        <w:t>рублей</w:t>
      </w:r>
      <w:r w:rsidRPr="00193F69">
        <w:rPr>
          <w:rFonts w:ascii="Times New Roman" w:hAnsi="Times New Roman" w:cs="Times New Roman"/>
          <w:sz w:val="28"/>
          <w:szCs w:val="28"/>
        </w:rPr>
        <w:t xml:space="preserve"> (</w:t>
      </w:r>
      <w:r w:rsidR="00193F69" w:rsidRPr="00193F69">
        <w:rPr>
          <w:rFonts w:ascii="Times New Roman" w:hAnsi="Times New Roman" w:cs="Times New Roman"/>
          <w:sz w:val="28"/>
          <w:szCs w:val="28"/>
        </w:rPr>
        <w:t>30,1</w:t>
      </w:r>
      <w:r w:rsidR="00C15596" w:rsidRPr="00193F69">
        <w:rPr>
          <w:rFonts w:ascii="Times New Roman" w:hAnsi="Times New Roman" w:cs="Times New Roman"/>
          <w:sz w:val="28"/>
          <w:szCs w:val="28"/>
        </w:rPr>
        <w:t xml:space="preserve"> </w:t>
      </w:r>
      <w:r w:rsidRPr="00193F69">
        <w:rPr>
          <w:rFonts w:ascii="Times New Roman" w:hAnsi="Times New Roman" w:cs="Times New Roman"/>
          <w:sz w:val="28"/>
          <w:szCs w:val="28"/>
        </w:rPr>
        <w:t>%), безвозмездные</w:t>
      </w:r>
      <w:r w:rsidRPr="004979C0">
        <w:rPr>
          <w:rFonts w:ascii="Times New Roman" w:hAnsi="Times New Roman" w:cs="Times New Roman"/>
          <w:sz w:val="28"/>
          <w:szCs w:val="28"/>
        </w:rPr>
        <w:t xml:space="preserve"> перечисления бюджетам </w:t>
      </w:r>
      <w:r w:rsidR="008C21C9" w:rsidRPr="00497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79C0">
        <w:rPr>
          <w:rFonts w:ascii="Times New Roman" w:hAnsi="Times New Roman" w:cs="Times New Roman"/>
          <w:sz w:val="28"/>
          <w:szCs w:val="28"/>
        </w:rPr>
        <w:t xml:space="preserve">– </w:t>
      </w:r>
      <w:r w:rsidR="004979C0" w:rsidRPr="004979C0">
        <w:rPr>
          <w:rFonts w:ascii="Times New Roman" w:hAnsi="Times New Roman" w:cs="Times New Roman"/>
          <w:sz w:val="28"/>
          <w:szCs w:val="28"/>
        </w:rPr>
        <w:t>2 996 761,96</w:t>
      </w:r>
      <w:r w:rsidR="00095F4D" w:rsidRPr="004979C0">
        <w:rPr>
          <w:rFonts w:ascii="Times New Roman" w:hAnsi="Times New Roman" w:cs="Times New Roman"/>
          <w:sz w:val="28"/>
          <w:szCs w:val="28"/>
        </w:rPr>
        <w:t xml:space="preserve"> </w:t>
      </w:r>
      <w:r w:rsidR="00095F4D" w:rsidRPr="00193F69">
        <w:rPr>
          <w:rFonts w:ascii="Times New Roman" w:hAnsi="Times New Roman" w:cs="Times New Roman"/>
          <w:sz w:val="28"/>
          <w:szCs w:val="28"/>
        </w:rPr>
        <w:t>рублей</w:t>
      </w:r>
      <w:r w:rsidRPr="00193F69">
        <w:rPr>
          <w:rFonts w:ascii="Times New Roman" w:hAnsi="Times New Roman" w:cs="Times New Roman"/>
          <w:sz w:val="28"/>
          <w:szCs w:val="28"/>
        </w:rPr>
        <w:t xml:space="preserve"> (</w:t>
      </w:r>
      <w:r w:rsidR="00193F69" w:rsidRPr="00193F69">
        <w:rPr>
          <w:rFonts w:ascii="Times New Roman" w:hAnsi="Times New Roman" w:cs="Times New Roman"/>
          <w:sz w:val="28"/>
          <w:szCs w:val="28"/>
        </w:rPr>
        <w:t>4,2</w:t>
      </w:r>
      <w:r w:rsidR="00BD6CE1" w:rsidRPr="00193F69">
        <w:rPr>
          <w:rFonts w:ascii="Times New Roman" w:hAnsi="Times New Roman" w:cs="Times New Roman"/>
          <w:sz w:val="28"/>
          <w:szCs w:val="28"/>
        </w:rPr>
        <w:t xml:space="preserve"> </w:t>
      </w:r>
      <w:r w:rsidRPr="00193F69">
        <w:rPr>
          <w:rFonts w:ascii="Times New Roman" w:hAnsi="Times New Roman" w:cs="Times New Roman"/>
          <w:sz w:val="28"/>
          <w:szCs w:val="28"/>
        </w:rPr>
        <w:t>%),</w:t>
      </w:r>
      <w:r w:rsidR="00C15596" w:rsidRPr="00193F69">
        <w:rPr>
          <w:rFonts w:ascii="Times New Roman" w:hAnsi="Times New Roman" w:cs="Times New Roman"/>
          <w:sz w:val="28"/>
          <w:szCs w:val="28"/>
        </w:rPr>
        <w:t xml:space="preserve"> безвозмездные</w:t>
      </w:r>
      <w:r w:rsidR="00C15596" w:rsidRPr="004979C0">
        <w:rPr>
          <w:rFonts w:ascii="Times New Roman" w:hAnsi="Times New Roman" w:cs="Times New Roman"/>
          <w:sz w:val="28"/>
          <w:szCs w:val="28"/>
        </w:rPr>
        <w:t xml:space="preserve"> перечисления текущего характера</w:t>
      </w:r>
      <w:r w:rsidR="003A5FEA" w:rsidRPr="004979C0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C15596" w:rsidRPr="004979C0">
        <w:rPr>
          <w:rFonts w:ascii="Times New Roman" w:hAnsi="Times New Roman" w:cs="Times New Roman"/>
          <w:sz w:val="28"/>
          <w:szCs w:val="28"/>
        </w:rPr>
        <w:t xml:space="preserve"> – </w:t>
      </w:r>
      <w:r w:rsidR="004979C0" w:rsidRPr="004979C0">
        <w:rPr>
          <w:rFonts w:ascii="Times New Roman" w:hAnsi="Times New Roman" w:cs="Times New Roman"/>
          <w:sz w:val="28"/>
          <w:szCs w:val="28"/>
        </w:rPr>
        <w:t>864 800,0</w:t>
      </w:r>
      <w:r w:rsidR="00C15596" w:rsidRPr="004979C0">
        <w:rPr>
          <w:rFonts w:ascii="Times New Roman" w:hAnsi="Times New Roman" w:cs="Times New Roman"/>
          <w:sz w:val="28"/>
          <w:szCs w:val="28"/>
        </w:rPr>
        <w:t xml:space="preserve"> </w:t>
      </w:r>
      <w:r w:rsidR="00C15596" w:rsidRPr="00193F69">
        <w:rPr>
          <w:rFonts w:ascii="Times New Roman" w:hAnsi="Times New Roman" w:cs="Times New Roman"/>
          <w:sz w:val="28"/>
          <w:szCs w:val="28"/>
        </w:rPr>
        <w:t>рубл</w:t>
      </w:r>
      <w:r w:rsidR="00095F4D" w:rsidRPr="00193F69">
        <w:rPr>
          <w:rFonts w:ascii="Times New Roman" w:hAnsi="Times New Roman" w:cs="Times New Roman"/>
          <w:sz w:val="28"/>
          <w:szCs w:val="28"/>
        </w:rPr>
        <w:t>я</w:t>
      </w:r>
      <w:r w:rsidR="00C15596" w:rsidRPr="00193F69">
        <w:rPr>
          <w:rFonts w:ascii="Times New Roman" w:hAnsi="Times New Roman" w:cs="Times New Roman"/>
          <w:sz w:val="28"/>
          <w:szCs w:val="28"/>
        </w:rPr>
        <w:t xml:space="preserve"> (</w:t>
      </w:r>
      <w:r w:rsidR="00193F69" w:rsidRPr="00193F69">
        <w:rPr>
          <w:rFonts w:ascii="Times New Roman" w:hAnsi="Times New Roman" w:cs="Times New Roman"/>
          <w:sz w:val="28"/>
          <w:szCs w:val="28"/>
        </w:rPr>
        <w:t>1,2</w:t>
      </w:r>
      <w:r w:rsidR="00C15596" w:rsidRPr="00193F69">
        <w:rPr>
          <w:rFonts w:ascii="Times New Roman" w:hAnsi="Times New Roman" w:cs="Times New Roman"/>
          <w:sz w:val="28"/>
          <w:szCs w:val="28"/>
        </w:rPr>
        <w:t xml:space="preserve"> %), </w:t>
      </w:r>
      <w:r w:rsidRPr="00193F69">
        <w:rPr>
          <w:rFonts w:ascii="Times New Roman" w:hAnsi="Times New Roman" w:cs="Times New Roman"/>
          <w:sz w:val="28"/>
          <w:szCs w:val="28"/>
        </w:rPr>
        <w:t>расходы</w:t>
      </w:r>
      <w:r w:rsidRPr="00E6556C">
        <w:rPr>
          <w:rFonts w:ascii="Times New Roman" w:hAnsi="Times New Roman" w:cs="Times New Roman"/>
          <w:sz w:val="28"/>
          <w:szCs w:val="28"/>
        </w:rPr>
        <w:t xml:space="preserve"> </w:t>
      </w:r>
      <w:r w:rsidR="008C21C9" w:rsidRPr="00E655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556C">
        <w:rPr>
          <w:rFonts w:ascii="Times New Roman" w:hAnsi="Times New Roman" w:cs="Times New Roman"/>
          <w:sz w:val="28"/>
          <w:szCs w:val="28"/>
        </w:rPr>
        <w:t xml:space="preserve">на социальное обеспечение </w:t>
      </w:r>
      <w:r w:rsidR="00C15596" w:rsidRPr="00E6556C">
        <w:rPr>
          <w:rFonts w:ascii="Times New Roman" w:hAnsi="Times New Roman" w:cs="Times New Roman"/>
          <w:sz w:val="28"/>
          <w:szCs w:val="28"/>
        </w:rPr>
        <w:t>–</w:t>
      </w:r>
      <w:r w:rsidRPr="00E6556C">
        <w:rPr>
          <w:rFonts w:ascii="Times New Roman" w:hAnsi="Times New Roman" w:cs="Times New Roman"/>
          <w:sz w:val="28"/>
          <w:szCs w:val="28"/>
        </w:rPr>
        <w:t xml:space="preserve"> </w:t>
      </w:r>
      <w:r w:rsidR="00E6556C" w:rsidRPr="00E6556C">
        <w:rPr>
          <w:rFonts w:ascii="Times New Roman" w:hAnsi="Times New Roman" w:cs="Times New Roman"/>
          <w:sz w:val="28"/>
          <w:szCs w:val="28"/>
        </w:rPr>
        <w:t>354 487,33</w:t>
      </w:r>
      <w:r w:rsidR="00C15596" w:rsidRPr="00E6556C">
        <w:rPr>
          <w:rFonts w:ascii="Times New Roman" w:hAnsi="Times New Roman" w:cs="Times New Roman"/>
          <w:sz w:val="28"/>
          <w:szCs w:val="28"/>
        </w:rPr>
        <w:t xml:space="preserve"> </w:t>
      </w:r>
      <w:r w:rsidRPr="00E6556C">
        <w:rPr>
          <w:rFonts w:ascii="Times New Roman" w:hAnsi="Times New Roman" w:cs="Times New Roman"/>
          <w:sz w:val="28"/>
          <w:szCs w:val="28"/>
        </w:rPr>
        <w:t>рубл</w:t>
      </w:r>
      <w:r w:rsidR="00095F4D" w:rsidRPr="00E6556C">
        <w:rPr>
          <w:rFonts w:ascii="Times New Roman" w:hAnsi="Times New Roman" w:cs="Times New Roman"/>
          <w:sz w:val="28"/>
          <w:szCs w:val="28"/>
        </w:rPr>
        <w:t>ей</w:t>
      </w:r>
      <w:r w:rsidRPr="00E6556C">
        <w:rPr>
          <w:rFonts w:ascii="Times New Roman" w:hAnsi="Times New Roman" w:cs="Times New Roman"/>
          <w:sz w:val="28"/>
          <w:szCs w:val="28"/>
        </w:rPr>
        <w:t xml:space="preserve"> </w:t>
      </w:r>
      <w:r w:rsidRPr="00193F69">
        <w:rPr>
          <w:rFonts w:ascii="Times New Roman" w:hAnsi="Times New Roman" w:cs="Times New Roman"/>
          <w:sz w:val="28"/>
          <w:szCs w:val="28"/>
        </w:rPr>
        <w:t>(</w:t>
      </w:r>
      <w:r w:rsidR="00193F69" w:rsidRPr="00193F69">
        <w:rPr>
          <w:rFonts w:ascii="Times New Roman" w:hAnsi="Times New Roman" w:cs="Times New Roman"/>
          <w:sz w:val="28"/>
          <w:szCs w:val="28"/>
        </w:rPr>
        <w:t>0,5</w:t>
      </w:r>
      <w:r w:rsidR="00C15596" w:rsidRPr="00193F69">
        <w:rPr>
          <w:rFonts w:ascii="Times New Roman" w:hAnsi="Times New Roman" w:cs="Times New Roman"/>
          <w:sz w:val="28"/>
          <w:szCs w:val="28"/>
        </w:rPr>
        <w:t xml:space="preserve"> </w:t>
      </w:r>
      <w:r w:rsidRPr="00193F69">
        <w:rPr>
          <w:rFonts w:ascii="Times New Roman" w:hAnsi="Times New Roman" w:cs="Times New Roman"/>
          <w:sz w:val="28"/>
          <w:szCs w:val="28"/>
        </w:rPr>
        <w:t>%), расходы</w:t>
      </w:r>
      <w:r w:rsidRPr="00726E9F">
        <w:rPr>
          <w:rFonts w:ascii="Times New Roman" w:hAnsi="Times New Roman" w:cs="Times New Roman"/>
          <w:sz w:val="28"/>
          <w:szCs w:val="28"/>
        </w:rPr>
        <w:t xml:space="preserve"> </w:t>
      </w:r>
      <w:r w:rsidR="008C21C9" w:rsidRPr="00726E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6E9F">
        <w:rPr>
          <w:rFonts w:ascii="Times New Roman" w:hAnsi="Times New Roman" w:cs="Times New Roman"/>
          <w:sz w:val="28"/>
          <w:szCs w:val="28"/>
        </w:rPr>
        <w:t>по операциям</w:t>
      </w:r>
      <w:r w:rsidR="00C15596" w:rsidRPr="00726E9F">
        <w:rPr>
          <w:rFonts w:ascii="Times New Roman" w:hAnsi="Times New Roman" w:cs="Times New Roman"/>
          <w:sz w:val="28"/>
          <w:szCs w:val="28"/>
        </w:rPr>
        <w:t xml:space="preserve"> </w:t>
      </w:r>
      <w:r w:rsidRPr="00726E9F">
        <w:rPr>
          <w:rFonts w:ascii="Times New Roman" w:hAnsi="Times New Roman" w:cs="Times New Roman"/>
          <w:sz w:val="28"/>
          <w:szCs w:val="28"/>
        </w:rPr>
        <w:t xml:space="preserve">с активами  – </w:t>
      </w:r>
      <w:r w:rsidR="00C15596" w:rsidRPr="00726E9F">
        <w:rPr>
          <w:rFonts w:ascii="Times New Roman" w:hAnsi="Times New Roman" w:cs="Times New Roman"/>
          <w:sz w:val="28"/>
          <w:szCs w:val="28"/>
        </w:rPr>
        <w:t xml:space="preserve"> </w:t>
      </w:r>
      <w:r w:rsidR="00726E9F" w:rsidRPr="00726E9F">
        <w:rPr>
          <w:rFonts w:ascii="Times New Roman" w:hAnsi="Times New Roman" w:cs="Times New Roman"/>
          <w:sz w:val="28"/>
          <w:szCs w:val="28"/>
        </w:rPr>
        <w:t>22 132 162,63</w:t>
      </w:r>
      <w:r w:rsidR="00C15596" w:rsidRPr="00726E9F">
        <w:rPr>
          <w:rFonts w:ascii="Times New Roman" w:hAnsi="Times New Roman" w:cs="Times New Roman"/>
          <w:sz w:val="28"/>
          <w:szCs w:val="28"/>
        </w:rPr>
        <w:t xml:space="preserve"> </w:t>
      </w:r>
      <w:r w:rsidR="004A56A0" w:rsidRPr="00193F69">
        <w:rPr>
          <w:rFonts w:ascii="Times New Roman" w:hAnsi="Times New Roman" w:cs="Times New Roman"/>
          <w:sz w:val="28"/>
          <w:szCs w:val="28"/>
        </w:rPr>
        <w:t>рублей</w:t>
      </w:r>
      <w:r w:rsidRPr="00193F69">
        <w:rPr>
          <w:rFonts w:ascii="Times New Roman" w:hAnsi="Times New Roman" w:cs="Times New Roman"/>
          <w:sz w:val="28"/>
          <w:szCs w:val="28"/>
        </w:rPr>
        <w:t xml:space="preserve"> (</w:t>
      </w:r>
      <w:r w:rsidR="00193F69" w:rsidRPr="00193F69">
        <w:rPr>
          <w:rFonts w:ascii="Times New Roman" w:hAnsi="Times New Roman" w:cs="Times New Roman"/>
          <w:sz w:val="28"/>
          <w:szCs w:val="28"/>
        </w:rPr>
        <w:t>31,1</w:t>
      </w:r>
      <w:r w:rsidR="00C15596" w:rsidRPr="00193F69">
        <w:rPr>
          <w:rFonts w:ascii="Times New Roman" w:hAnsi="Times New Roman" w:cs="Times New Roman"/>
          <w:sz w:val="28"/>
          <w:szCs w:val="28"/>
        </w:rPr>
        <w:t xml:space="preserve"> </w:t>
      </w:r>
      <w:r w:rsidRPr="00193F69">
        <w:rPr>
          <w:rFonts w:ascii="Times New Roman" w:hAnsi="Times New Roman" w:cs="Times New Roman"/>
          <w:sz w:val="28"/>
          <w:szCs w:val="28"/>
        </w:rPr>
        <w:t>%), прочие</w:t>
      </w:r>
      <w:r w:rsidRPr="00726E9F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4A56A0" w:rsidRPr="00726E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6E9F">
        <w:rPr>
          <w:rFonts w:ascii="Times New Roman" w:hAnsi="Times New Roman" w:cs="Times New Roman"/>
          <w:sz w:val="28"/>
          <w:szCs w:val="28"/>
        </w:rPr>
        <w:t xml:space="preserve">– </w:t>
      </w:r>
      <w:r w:rsidR="00726E9F" w:rsidRPr="00726E9F">
        <w:rPr>
          <w:rFonts w:ascii="Times New Roman" w:hAnsi="Times New Roman" w:cs="Times New Roman"/>
          <w:sz w:val="28"/>
          <w:szCs w:val="28"/>
        </w:rPr>
        <w:t>1 501 686,50</w:t>
      </w:r>
      <w:r w:rsidR="00C15596" w:rsidRPr="00726E9F">
        <w:rPr>
          <w:rFonts w:ascii="Times New Roman" w:hAnsi="Times New Roman" w:cs="Times New Roman"/>
          <w:sz w:val="28"/>
          <w:szCs w:val="28"/>
        </w:rPr>
        <w:t xml:space="preserve"> </w:t>
      </w:r>
      <w:r w:rsidRPr="00193F69">
        <w:rPr>
          <w:rFonts w:ascii="Times New Roman" w:hAnsi="Times New Roman" w:cs="Times New Roman"/>
          <w:sz w:val="28"/>
          <w:szCs w:val="28"/>
        </w:rPr>
        <w:t>рубл</w:t>
      </w:r>
      <w:r w:rsidR="004A56A0" w:rsidRPr="00193F69">
        <w:rPr>
          <w:rFonts w:ascii="Times New Roman" w:hAnsi="Times New Roman" w:cs="Times New Roman"/>
          <w:sz w:val="28"/>
          <w:szCs w:val="28"/>
        </w:rPr>
        <w:t>ей</w:t>
      </w:r>
      <w:r w:rsidRPr="00193F69">
        <w:rPr>
          <w:rFonts w:ascii="Times New Roman" w:hAnsi="Times New Roman" w:cs="Times New Roman"/>
          <w:sz w:val="28"/>
          <w:szCs w:val="28"/>
        </w:rPr>
        <w:t xml:space="preserve"> (</w:t>
      </w:r>
      <w:r w:rsidR="00193F69" w:rsidRPr="00193F69">
        <w:rPr>
          <w:rFonts w:ascii="Times New Roman" w:hAnsi="Times New Roman" w:cs="Times New Roman"/>
          <w:sz w:val="28"/>
          <w:szCs w:val="28"/>
        </w:rPr>
        <w:t>2,1</w:t>
      </w:r>
      <w:r w:rsidR="00C15596" w:rsidRPr="00193F69">
        <w:rPr>
          <w:rFonts w:ascii="Times New Roman" w:hAnsi="Times New Roman" w:cs="Times New Roman"/>
          <w:sz w:val="28"/>
          <w:szCs w:val="28"/>
        </w:rPr>
        <w:t xml:space="preserve"> </w:t>
      </w:r>
      <w:r w:rsidRPr="00193F69">
        <w:rPr>
          <w:rFonts w:ascii="Times New Roman" w:hAnsi="Times New Roman" w:cs="Times New Roman"/>
          <w:sz w:val="28"/>
          <w:szCs w:val="28"/>
        </w:rPr>
        <w:t>%).</w:t>
      </w:r>
    </w:p>
    <w:p w14:paraId="7AFE8513" w14:textId="1ABEA6D0" w:rsidR="006A31B5" w:rsidRPr="00193F69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69">
        <w:rPr>
          <w:rFonts w:ascii="Times New Roman" w:hAnsi="Times New Roman" w:cs="Times New Roman"/>
          <w:sz w:val="28"/>
          <w:szCs w:val="28"/>
        </w:rPr>
        <w:lastRenderedPageBreak/>
        <w:t>Чистый операционный результат по бюджетной деятельности сложился в сумме</w:t>
      </w:r>
      <w:r w:rsidR="00095F4D" w:rsidRPr="00193F69">
        <w:rPr>
          <w:rFonts w:ascii="Times New Roman" w:hAnsi="Times New Roman" w:cs="Times New Roman"/>
          <w:sz w:val="28"/>
          <w:szCs w:val="28"/>
        </w:rPr>
        <w:t xml:space="preserve"> </w:t>
      </w:r>
      <w:r w:rsidR="00193F69" w:rsidRPr="00193F69">
        <w:rPr>
          <w:rFonts w:ascii="Times New Roman" w:hAnsi="Times New Roman" w:cs="Times New Roman"/>
          <w:sz w:val="28"/>
          <w:szCs w:val="28"/>
        </w:rPr>
        <w:t xml:space="preserve">8 742 043,82 </w:t>
      </w:r>
      <w:r w:rsidR="00BD5434" w:rsidRPr="00193F69">
        <w:rPr>
          <w:rFonts w:ascii="Times New Roman" w:hAnsi="Times New Roman" w:cs="Times New Roman"/>
          <w:sz w:val="28"/>
          <w:szCs w:val="28"/>
        </w:rPr>
        <w:t>рубл</w:t>
      </w:r>
      <w:r w:rsidR="00193F69" w:rsidRPr="00193F69">
        <w:rPr>
          <w:rFonts w:ascii="Times New Roman" w:hAnsi="Times New Roman" w:cs="Times New Roman"/>
          <w:sz w:val="28"/>
          <w:szCs w:val="28"/>
        </w:rPr>
        <w:t>я</w:t>
      </w:r>
      <w:r w:rsidRPr="00193F69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</w:t>
      </w:r>
      <w:r w:rsidR="00C411C7" w:rsidRPr="00193F69">
        <w:rPr>
          <w:rFonts w:ascii="Times New Roman" w:hAnsi="Times New Roman" w:cs="Times New Roman"/>
          <w:sz w:val="28"/>
          <w:szCs w:val="28"/>
        </w:rPr>
        <w:t xml:space="preserve"> </w:t>
      </w:r>
      <w:r w:rsidRPr="00193F69">
        <w:rPr>
          <w:rFonts w:ascii="Times New Roman" w:hAnsi="Times New Roman" w:cs="Times New Roman"/>
          <w:sz w:val="28"/>
          <w:szCs w:val="28"/>
        </w:rPr>
        <w:t>ф. 0503120 (стр. 560 гр. 8 – гр. 5).</w:t>
      </w:r>
    </w:p>
    <w:p w14:paraId="11441D4C" w14:textId="77777777" w:rsidR="006A31B5" w:rsidRPr="00193F69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69">
        <w:rPr>
          <w:rFonts w:ascii="Times New Roman" w:hAnsi="Times New Roman" w:cs="Times New Roman"/>
          <w:sz w:val="28"/>
          <w:szCs w:val="28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0503110, по состоянию                                 на 01.01.202</w:t>
      </w:r>
      <w:r w:rsidR="00095F4D" w:rsidRPr="00193F69">
        <w:rPr>
          <w:rFonts w:ascii="Times New Roman" w:hAnsi="Times New Roman" w:cs="Times New Roman"/>
          <w:sz w:val="28"/>
          <w:szCs w:val="28"/>
        </w:rPr>
        <w:t>3</w:t>
      </w:r>
      <w:r w:rsidRPr="00193F69">
        <w:rPr>
          <w:rFonts w:ascii="Times New Roman" w:hAnsi="Times New Roman" w:cs="Times New Roman"/>
          <w:sz w:val="28"/>
          <w:szCs w:val="28"/>
        </w:rPr>
        <w:t xml:space="preserve"> отклонений не выявлено. </w:t>
      </w:r>
    </w:p>
    <w:p w14:paraId="7D249597" w14:textId="77777777" w:rsidR="006A31B5" w:rsidRPr="00193F69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69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14:paraId="7F8BCFC4" w14:textId="77777777" w:rsidR="006A31B5" w:rsidRPr="00CD73B3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B3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14:paraId="31AE939B" w14:textId="021689F0" w:rsidR="006A31B5" w:rsidRPr="00CD73B3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B3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CD73B3" w:rsidRPr="00CD73B3">
        <w:rPr>
          <w:rFonts w:ascii="Times New Roman" w:hAnsi="Times New Roman" w:cs="Times New Roman"/>
          <w:sz w:val="28"/>
          <w:szCs w:val="28"/>
        </w:rPr>
        <w:t>74 548 424,13</w:t>
      </w:r>
      <w:r w:rsidR="00C411C7" w:rsidRPr="00CD73B3">
        <w:rPr>
          <w:rFonts w:ascii="Times New Roman" w:hAnsi="Times New Roman" w:cs="Times New Roman"/>
          <w:sz w:val="28"/>
          <w:szCs w:val="28"/>
        </w:rPr>
        <w:t xml:space="preserve"> </w:t>
      </w:r>
      <w:r w:rsidRPr="00CD73B3">
        <w:rPr>
          <w:rFonts w:ascii="Times New Roman" w:hAnsi="Times New Roman" w:cs="Times New Roman"/>
          <w:sz w:val="28"/>
          <w:szCs w:val="28"/>
        </w:rPr>
        <w:t>рубл</w:t>
      </w:r>
      <w:r w:rsidR="00492DC2" w:rsidRPr="00CD73B3">
        <w:rPr>
          <w:rFonts w:ascii="Times New Roman" w:hAnsi="Times New Roman" w:cs="Times New Roman"/>
          <w:sz w:val="28"/>
          <w:szCs w:val="28"/>
        </w:rPr>
        <w:t>ей</w:t>
      </w:r>
      <w:r w:rsidRPr="00CD73B3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CD73B3" w:rsidRPr="00CD73B3">
        <w:rPr>
          <w:rFonts w:ascii="Times New Roman" w:hAnsi="Times New Roman" w:cs="Times New Roman"/>
          <w:sz w:val="28"/>
          <w:szCs w:val="28"/>
        </w:rPr>
        <w:t>73 126 927,44</w:t>
      </w:r>
      <w:r w:rsidR="00C411C7" w:rsidRPr="00CD73B3">
        <w:rPr>
          <w:rFonts w:ascii="Times New Roman" w:hAnsi="Times New Roman" w:cs="Times New Roman"/>
          <w:sz w:val="28"/>
          <w:szCs w:val="28"/>
        </w:rPr>
        <w:t xml:space="preserve"> </w:t>
      </w:r>
      <w:r w:rsidRPr="00CD73B3">
        <w:rPr>
          <w:rFonts w:ascii="Times New Roman" w:hAnsi="Times New Roman" w:cs="Times New Roman"/>
          <w:sz w:val="28"/>
          <w:szCs w:val="28"/>
        </w:rPr>
        <w:t xml:space="preserve">рублей, в разделе «Изменение остатков средств» отражена разница между доходами                   и расходами бюджета в размере – </w:t>
      </w:r>
      <w:r w:rsidR="00CD73B3" w:rsidRPr="00CD73B3">
        <w:rPr>
          <w:rFonts w:ascii="Times New Roman" w:hAnsi="Times New Roman" w:cs="Times New Roman"/>
          <w:sz w:val="28"/>
          <w:szCs w:val="28"/>
        </w:rPr>
        <w:t>(минус) 1 421 496,69</w:t>
      </w:r>
      <w:r w:rsidR="00C411C7" w:rsidRPr="00CD73B3">
        <w:rPr>
          <w:rFonts w:ascii="Times New Roman" w:hAnsi="Times New Roman" w:cs="Times New Roman"/>
          <w:sz w:val="28"/>
          <w:szCs w:val="28"/>
        </w:rPr>
        <w:t xml:space="preserve"> </w:t>
      </w:r>
      <w:r w:rsidRPr="00CD73B3">
        <w:rPr>
          <w:rFonts w:ascii="Times New Roman" w:hAnsi="Times New Roman" w:cs="Times New Roman"/>
          <w:sz w:val="28"/>
          <w:szCs w:val="28"/>
        </w:rPr>
        <w:t>рубл</w:t>
      </w:r>
      <w:r w:rsidR="00E351D4" w:rsidRPr="00CD73B3">
        <w:rPr>
          <w:rFonts w:ascii="Times New Roman" w:hAnsi="Times New Roman" w:cs="Times New Roman"/>
          <w:sz w:val="28"/>
          <w:szCs w:val="28"/>
        </w:rPr>
        <w:t>ей</w:t>
      </w:r>
      <w:r w:rsidRPr="00CD73B3">
        <w:rPr>
          <w:rFonts w:ascii="Times New Roman" w:hAnsi="Times New Roman" w:cs="Times New Roman"/>
          <w:sz w:val="28"/>
          <w:szCs w:val="28"/>
        </w:rPr>
        <w:t>.</w:t>
      </w:r>
    </w:p>
    <w:p w14:paraId="11616F76" w14:textId="77777777" w:rsidR="006A31B5" w:rsidRPr="00CD73B3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B3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14:paraId="61FDC6A6" w14:textId="77777777" w:rsidR="006A31B5" w:rsidRPr="00CD73B3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B3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14:paraId="5FBAC4C4" w14:textId="77777777" w:rsidR="006A31B5" w:rsidRPr="00CD73B3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B3">
        <w:rPr>
          <w:rFonts w:ascii="Times New Roman" w:hAnsi="Times New Roman" w:cs="Times New Roman"/>
          <w:sz w:val="28"/>
          <w:szCs w:val="28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14:paraId="547FD6DC" w14:textId="0D7A4A7B" w:rsidR="006A31B5" w:rsidRPr="00E55A5B" w:rsidRDefault="006A31B5" w:rsidP="005D0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A5B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202</w:t>
      </w:r>
      <w:r w:rsidR="00E55A5B" w:rsidRPr="00E55A5B">
        <w:rPr>
          <w:rFonts w:ascii="Times New Roman" w:hAnsi="Times New Roman" w:cs="Times New Roman"/>
          <w:sz w:val="28"/>
          <w:szCs w:val="28"/>
        </w:rPr>
        <w:t>3</w:t>
      </w:r>
      <w:r w:rsidRPr="00E55A5B">
        <w:rPr>
          <w:rFonts w:ascii="Times New Roman" w:hAnsi="Times New Roman" w:cs="Times New Roman"/>
          <w:sz w:val="28"/>
          <w:szCs w:val="28"/>
        </w:rPr>
        <w:t xml:space="preserve"> год </w:t>
      </w:r>
      <w:r w:rsidR="00DC77ED" w:rsidRPr="00E55A5B">
        <w:rPr>
          <w:rFonts w:ascii="Times New Roman" w:hAnsi="Times New Roman" w:cs="Times New Roman"/>
          <w:sz w:val="28"/>
          <w:szCs w:val="28"/>
        </w:rPr>
        <w:t>К</w:t>
      </w:r>
      <w:r w:rsidRPr="00E55A5B">
        <w:rPr>
          <w:rFonts w:ascii="Times New Roman" w:hAnsi="Times New Roman" w:cs="Times New Roman"/>
          <w:sz w:val="28"/>
          <w:szCs w:val="28"/>
        </w:rPr>
        <w:t>онтрольно-счетной палатой Ханты-Мансийского района осуществлялось              на выборочной основе.</w:t>
      </w:r>
    </w:p>
    <w:p w14:paraId="4F076C11" w14:textId="77777777" w:rsidR="00DC77ED" w:rsidRPr="000F2BE3" w:rsidRDefault="00DC77ED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AC9A276" w14:textId="77777777" w:rsidR="008914B3" w:rsidRPr="00D07CC2" w:rsidRDefault="008914B3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07CC2">
        <w:rPr>
          <w:rFonts w:ascii="Times New Roman" w:hAnsi="Times New Roman" w:cs="Times New Roman"/>
          <w:b/>
          <w:sz w:val="28"/>
          <w:szCs w:val="28"/>
        </w:rPr>
        <w:t>7. В</w:t>
      </w:r>
      <w:r w:rsidRPr="00D07CC2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14:paraId="546A8459" w14:textId="77777777" w:rsidR="00DC77ED" w:rsidRPr="00D07CC2" w:rsidRDefault="00DC77ED" w:rsidP="00B449D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64315D" w14:textId="77777777" w:rsidR="00B449D5" w:rsidRPr="00D07CC2" w:rsidRDefault="00B449D5" w:rsidP="00B449D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</w:t>
      </w:r>
      <w:proofErr w:type="spellStart"/>
      <w:r w:rsidRPr="00D07CC2">
        <w:rPr>
          <w:rFonts w:ascii="Times New Roman" w:hAnsi="Times New Roman" w:cs="Times New Roman"/>
          <w:bCs/>
          <w:sz w:val="28"/>
          <w:szCs w:val="28"/>
        </w:rPr>
        <w:t>Селиярово</w:t>
      </w:r>
      <w:proofErr w:type="spellEnd"/>
      <w:r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77ED"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онтрольно-счетная палата                       Ханты-Мансийского района подтверждает достоверность отчета                         об исполнении бюджета сельского поселения и считает возможным предложить:</w:t>
      </w:r>
    </w:p>
    <w:p w14:paraId="3FC666E5" w14:textId="77777777" w:rsidR="008F32F7" w:rsidRPr="00D07CC2" w:rsidRDefault="008F32F7" w:rsidP="008F32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утвердить годовой отчет сельского поселения </w:t>
      </w:r>
      <w:proofErr w:type="spellStart"/>
      <w:r w:rsidRPr="00D07CC2">
        <w:rPr>
          <w:rFonts w:ascii="Times New Roman" w:hAnsi="Times New Roman" w:cs="Times New Roman"/>
          <w:bCs/>
          <w:sz w:val="28"/>
          <w:szCs w:val="28"/>
        </w:rPr>
        <w:t>Селиярово</w:t>
      </w:r>
      <w:proofErr w:type="spellEnd"/>
      <w:r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9663C2E" w14:textId="77777777" w:rsidR="008F32F7" w:rsidRPr="00D07CC2" w:rsidRDefault="008F32F7" w:rsidP="008F32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рекомендовать муниципальному образованию «Сельское поселение </w:t>
      </w:r>
      <w:proofErr w:type="spellStart"/>
      <w:r w:rsidRPr="00D07CC2">
        <w:rPr>
          <w:rFonts w:ascii="Times New Roman" w:hAnsi="Times New Roman" w:cs="Times New Roman"/>
          <w:bCs/>
          <w:sz w:val="28"/>
          <w:szCs w:val="28"/>
        </w:rPr>
        <w:t>Селиярово</w:t>
      </w:r>
      <w:proofErr w:type="spellEnd"/>
      <w:r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14:paraId="221F7426" w14:textId="77777777" w:rsidR="008F32F7" w:rsidRPr="00D07CC2" w:rsidRDefault="008F32F7" w:rsidP="008F32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качество бюджетного планирования расходов бюджета сельского поселения;</w:t>
      </w:r>
    </w:p>
    <w:p w14:paraId="2BB79B91" w14:textId="77777777" w:rsidR="008F32F7" w:rsidRPr="00D07CC2" w:rsidRDefault="008F32F7" w:rsidP="008F32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14:paraId="3DD7C146" w14:textId="1F1ECE68" w:rsidR="008F32F7" w:rsidRPr="00D07CC2" w:rsidRDefault="008F32F7" w:rsidP="008F32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информативность содержания Пояснительной записки                           (ф. 0503160), в части обеспечения детального отражения причин неисполнения (превышения) плановых показателей бюджета сельского поселения по доходам и расходам;</w:t>
      </w:r>
    </w:p>
    <w:p w14:paraId="7BE13B21" w14:textId="49570A3D" w:rsidR="00D07CC2" w:rsidRDefault="00D07CC2" w:rsidP="008F32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разработать и утвердить порядок проведения внешней проверки годового отчета об исполнении бюджета;</w:t>
      </w:r>
    </w:p>
    <w:p w14:paraId="543859B4" w14:textId="05FEFF42" w:rsidR="00A5029D" w:rsidRDefault="00F002B1" w:rsidP="00EC046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0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предоставление Проекта решения Совета депутатов сельского поселения Сибирский об утверждении отчета об исполнении бюджета сельского поселения Сибирский за соответствующий финансовый год в соответствии со статьей 264.6 Бюджетного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A5029D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E623" w14:textId="77777777" w:rsidR="00597443" w:rsidRDefault="00597443" w:rsidP="00617B40">
      <w:pPr>
        <w:spacing w:after="0" w:line="240" w:lineRule="auto"/>
      </w:pPr>
      <w:r>
        <w:separator/>
      </w:r>
    </w:p>
  </w:endnote>
  <w:endnote w:type="continuationSeparator" w:id="0">
    <w:p w14:paraId="54F405B9" w14:textId="77777777" w:rsidR="00597443" w:rsidRDefault="0059744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187155"/>
      <w:docPartObj>
        <w:docPartGallery w:val="Page Numbers (Bottom of Page)"/>
        <w:docPartUnique/>
      </w:docPartObj>
    </w:sdtPr>
    <w:sdtEndPr/>
    <w:sdtContent>
      <w:p w14:paraId="142C1A71" w14:textId="77777777" w:rsidR="00597443" w:rsidRDefault="008161C0">
        <w:pPr>
          <w:pStyle w:val="a8"/>
          <w:jc w:val="right"/>
        </w:pPr>
        <w:r>
          <w:fldChar w:fldCharType="begin"/>
        </w:r>
        <w:r w:rsidR="00597443">
          <w:instrText>PAGE   \* MERGEFORMAT</w:instrText>
        </w:r>
        <w:r>
          <w:fldChar w:fldCharType="separate"/>
        </w:r>
        <w:r w:rsidR="00C51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7E2E" w14:textId="77777777" w:rsidR="00597443" w:rsidRDefault="00597443" w:rsidP="00617B40">
      <w:pPr>
        <w:spacing w:after="0" w:line="240" w:lineRule="auto"/>
      </w:pPr>
      <w:r>
        <w:separator/>
      </w:r>
    </w:p>
  </w:footnote>
  <w:footnote w:type="continuationSeparator" w:id="0">
    <w:p w14:paraId="22C9B52E" w14:textId="77777777" w:rsidR="00597443" w:rsidRDefault="0059744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2E76"/>
    <w:rsid w:val="000046B5"/>
    <w:rsid w:val="00010888"/>
    <w:rsid w:val="00012153"/>
    <w:rsid w:val="00015EC9"/>
    <w:rsid w:val="000160D8"/>
    <w:rsid w:val="00017680"/>
    <w:rsid w:val="0003087E"/>
    <w:rsid w:val="00030A67"/>
    <w:rsid w:val="00035995"/>
    <w:rsid w:val="00035AB1"/>
    <w:rsid w:val="00044F97"/>
    <w:rsid w:val="000553F6"/>
    <w:rsid w:val="00056A8D"/>
    <w:rsid w:val="00064F1A"/>
    <w:rsid w:val="00071E87"/>
    <w:rsid w:val="00074150"/>
    <w:rsid w:val="00077983"/>
    <w:rsid w:val="00080003"/>
    <w:rsid w:val="0008092B"/>
    <w:rsid w:val="00081F18"/>
    <w:rsid w:val="00082F61"/>
    <w:rsid w:val="000909E0"/>
    <w:rsid w:val="0009485B"/>
    <w:rsid w:val="00094C89"/>
    <w:rsid w:val="00095F4D"/>
    <w:rsid w:val="000A20DE"/>
    <w:rsid w:val="000A72AF"/>
    <w:rsid w:val="000B2458"/>
    <w:rsid w:val="000B30E4"/>
    <w:rsid w:val="000B4C48"/>
    <w:rsid w:val="000B6BD3"/>
    <w:rsid w:val="000B6F70"/>
    <w:rsid w:val="000B780D"/>
    <w:rsid w:val="000C6655"/>
    <w:rsid w:val="000D261E"/>
    <w:rsid w:val="000E2AD9"/>
    <w:rsid w:val="000E4D41"/>
    <w:rsid w:val="000E642D"/>
    <w:rsid w:val="000F1122"/>
    <w:rsid w:val="000F242D"/>
    <w:rsid w:val="000F2BDE"/>
    <w:rsid w:val="000F2BE3"/>
    <w:rsid w:val="00112B13"/>
    <w:rsid w:val="00113D3B"/>
    <w:rsid w:val="001154BA"/>
    <w:rsid w:val="00125500"/>
    <w:rsid w:val="0015081E"/>
    <w:rsid w:val="00150967"/>
    <w:rsid w:val="00157C24"/>
    <w:rsid w:val="00161D9B"/>
    <w:rsid w:val="00167936"/>
    <w:rsid w:val="00173B46"/>
    <w:rsid w:val="00177E2A"/>
    <w:rsid w:val="00182B80"/>
    <w:rsid w:val="001845AE"/>
    <w:rsid w:val="001847D2"/>
    <w:rsid w:val="0018600B"/>
    <w:rsid w:val="0018602B"/>
    <w:rsid w:val="00186A59"/>
    <w:rsid w:val="00191C6F"/>
    <w:rsid w:val="00193F69"/>
    <w:rsid w:val="0019628E"/>
    <w:rsid w:val="001A2258"/>
    <w:rsid w:val="001A2597"/>
    <w:rsid w:val="001A31F7"/>
    <w:rsid w:val="001A4EBF"/>
    <w:rsid w:val="001A5217"/>
    <w:rsid w:val="001B061A"/>
    <w:rsid w:val="001B31E3"/>
    <w:rsid w:val="001B3AAD"/>
    <w:rsid w:val="001C104A"/>
    <w:rsid w:val="001C5C3F"/>
    <w:rsid w:val="001D24A0"/>
    <w:rsid w:val="001D3B4E"/>
    <w:rsid w:val="001D570D"/>
    <w:rsid w:val="001D765C"/>
    <w:rsid w:val="002163E6"/>
    <w:rsid w:val="0021693B"/>
    <w:rsid w:val="0022083B"/>
    <w:rsid w:val="00225C7D"/>
    <w:rsid w:val="00225DC7"/>
    <w:rsid w:val="002300FD"/>
    <w:rsid w:val="0023149A"/>
    <w:rsid w:val="00234040"/>
    <w:rsid w:val="00251C7E"/>
    <w:rsid w:val="002529F0"/>
    <w:rsid w:val="00255B34"/>
    <w:rsid w:val="00257E5F"/>
    <w:rsid w:val="002600CB"/>
    <w:rsid w:val="00261D49"/>
    <w:rsid w:val="00274137"/>
    <w:rsid w:val="00282A20"/>
    <w:rsid w:val="00294FFF"/>
    <w:rsid w:val="00296E13"/>
    <w:rsid w:val="00297A80"/>
    <w:rsid w:val="002A17C5"/>
    <w:rsid w:val="002A3105"/>
    <w:rsid w:val="002A44A4"/>
    <w:rsid w:val="002A75A0"/>
    <w:rsid w:val="002B09CB"/>
    <w:rsid w:val="002B0B30"/>
    <w:rsid w:val="002B345A"/>
    <w:rsid w:val="002C1055"/>
    <w:rsid w:val="002C4716"/>
    <w:rsid w:val="002D0994"/>
    <w:rsid w:val="002D364C"/>
    <w:rsid w:val="002D3A08"/>
    <w:rsid w:val="002D4EA8"/>
    <w:rsid w:val="002F0333"/>
    <w:rsid w:val="002F1B4C"/>
    <w:rsid w:val="002F1F18"/>
    <w:rsid w:val="00301280"/>
    <w:rsid w:val="0030313C"/>
    <w:rsid w:val="00307935"/>
    <w:rsid w:val="00322760"/>
    <w:rsid w:val="00323D5D"/>
    <w:rsid w:val="0032713D"/>
    <w:rsid w:val="0032757F"/>
    <w:rsid w:val="0033098F"/>
    <w:rsid w:val="00335A24"/>
    <w:rsid w:val="00336754"/>
    <w:rsid w:val="00337893"/>
    <w:rsid w:val="00343BF0"/>
    <w:rsid w:val="00343FF5"/>
    <w:rsid w:val="00344F0D"/>
    <w:rsid w:val="0035291B"/>
    <w:rsid w:val="00352B9E"/>
    <w:rsid w:val="00357655"/>
    <w:rsid w:val="003605AE"/>
    <w:rsid w:val="00361550"/>
    <w:rsid w:val="0036198D"/>
    <w:rsid w:val="00361F62"/>
    <w:rsid w:val="003624D8"/>
    <w:rsid w:val="00362BF0"/>
    <w:rsid w:val="00364226"/>
    <w:rsid w:val="00372CFA"/>
    <w:rsid w:val="00373313"/>
    <w:rsid w:val="003746C2"/>
    <w:rsid w:val="003837F4"/>
    <w:rsid w:val="00384516"/>
    <w:rsid w:val="00390118"/>
    <w:rsid w:val="00390C14"/>
    <w:rsid w:val="00393DAD"/>
    <w:rsid w:val="00395591"/>
    <w:rsid w:val="003964F6"/>
    <w:rsid w:val="00397EFC"/>
    <w:rsid w:val="003A4369"/>
    <w:rsid w:val="003A5C18"/>
    <w:rsid w:val="003A5FEA"/>
    <w:rsid w:val="003B1CC6"/>
    <w:rsid w:val="003B2549"/>
    <w:rsid w:val="003B758C"/>
    <w:rsid w:val="003C798A"/>
    <w:rsid w:val="003D0984"/>
    <w:rsid w:val="003D0D72"/>
    <w:rsid w:val="003D4E0A"/>
    <w:rsid w:val="003D539C"/>
    <w:rsid w:val="003E3F1A"/>
    <w:rsid w:val="003F2416"/>
    <w:rsid w:val="003F3603"/>
    <w:rsid w:val="003F6951"/>
    <w:rsid w:val="0040008D"/>
    <w:rsid w:val="004035DD"/>
    <w:rsid w:val="00404BE7"/>
    <w:rsid w:val="004054FD"/>
    <w:rsid w:val="0041387F"/>
    <w:rsid w:val="004142DA"/>
    <w:rsid w:val="00415A97"/>
    <w:rsid w:val="00417101"/>
    <w:rsid w:val="00417183"/>
    <w:rsid w:val="0041794C"/>
    <w:rsid w:val="00422070"/>
    <w:rsid w:val="00425863"/>
    <w:rsid w:val="00431272"/>
    <w:rsid w:val="004333EE"/>
    <w:rsid w:val="00437135"/>
    <w:rsid w:val="00442AD7"/>
    <w:rsid w:val="0044500A"/>
    <w:rsid w:val="004451C6"/>
    <w:rsid w:val="0044629A"/>
    <w:rsid w:val="004523AE"/>
    <w:rsid w:val="00457A85"/>
    <w:rsid w:val="00464C26"/>
    <w:rsid w:val="00465FC6"/>
    <w:rsid w:val="00473171"/>
    <w:rsid w:val="004800EC"/>
    <w:rsid w:val="004877C8"/>
    <w:rsid w:val="004902C9"/>
    <w:rsid w:val="00491A24"/>
    <w:rsid w:val="00492DC2"/>
    <w:rsid w:val="00495E04"/>
    <w:rsid w:val="004979C0"/>
    <w:rsid w:val="004A0642"/>
    <w:rsid w:val="004A56A0"/>
    <w:rsid w:val="004B0FF2"/>
    <w:rsid w:val="004B214E"/>
    <w:rsid w:val="004B28BF"/>
    <w:rsid w:val="004B54CC"/>
    <w:rsid w:val="004C069C"/>
    <w:rsid w:val="004C3310"/>
    <w:rsid w:val="004C58A3"/>
    <w:rsid w:val="004C7125"/>
    <w:rsid w:val="004C78AB"/>
    <w:rsid w:val="004D52A5"/>
    <w:rsid w:val="004D7AAA"/>
    <w:rsid w:val="004E3B4E"/>
    <w:rsid w:val="004F31C7"/>
    <w:rsid w:val="004F72DA"/>
    <w:rsid w:val="004F763F"/>
    <w:rsid w:val="004F7CDE"/>
    <w:rsid w:val="00505224"/>
    <w:rsid w:val="005067AD"/>
    <w:rsid w:val="00514E41"/>
    <w:rsid w:val="005167E6"/>
    <w:rsid w:val="00521A8C"/>
    <w:rsid w:val="00524029"/>
    <w:rsid w:val="00525BE6"/>
    <w:rsid w:val="00526719"/>
    <w:rsid w:val="00527BC4"/>
    <w:rsid w:val="00531758"/>
    <w:rsid w:val="00532CA8"/>
    <w:rsid w:val="0054093F"/>
    <w:rsid w:val="005439BD"/>
    <w:rsid w:val="00545823"/>
    <w:rsid w:val="00554571"/>
    <w:rsid w:val="0055506C"/>
    <w:rsid w:val="00564044"/>
    <w:rsid w:val="0056694C"/>
    <w:rsid w:val="005707AC"/>
    <w:rsid w:val="00572453"/>
    <w:rsid w:val="0057591D"/>
    <w:rsid w:val="0059185F"/>
    <w:rsid w:val="00592EEA"/>
    <w:rsid w:val="00597443"/>
    <w:rsid w:val="005A1135"/>
    <w:rsid w:val="005A66B0"/>
    <w:rsid w:val="005B2935"/>
    <w:rsid w:val="005B3BB8"/>
    <w:rsid w:val="005B7083"/>
    <w:rsid w:val="005C2AD7"/>
    <w:rsid w:val="005D08EE"/>
    <w:rsid w:val="005E4F75"/>
    <w:rsid w:val="005E57DC"/>
    <w:rsid w:val="005F0864"/>
    <w:rsid w:val="005F11BE"/>
    <w:rsid w:val="005F33EB"/>
    <w:rsid w:val="005F77F6"/>
    <w:rsid w:val="00600952"/>
    <w:rsid w:val="00603A1E"/>
    <w:rsid w:val="00605A81"/>
    <w:rsid w:val="0060668A"/>
    <w:rsid w:val="00607975"/>
    <w:rsid w:val="00610A6C"/>
    <w:rsid w:val="00611CE2"/>
    <w:rsid w:val="00617B40"/>
    <w:rsid w:val="00621532"/>
    <w:rsid w:val="0062166C"/>
    <w:rsid w:val="00623C81"/>
    <w:rsid w:val="00624276"/>
    <w:rsid w:val="006246F3"/>
    <w:rsid w:val="00626321"/>
    <w:rsid w:val="00626796"/>
    <w:rsid w:val="006362B1"/>
    <w:rsid w:val="00636F28"/>
    <w:rsid w:val="0064115F"/>
    <w:rsid w:val="00642A3B"/>
    <w:rsid w:val="006437BB"/>
    <w:rsid w:val="00653979"/>
    <w:rsid w:val="00655734"/>
    <w:rsid w:val="006615CF"/>
    <w:rsid w:val="0066500F"/>
    <w:rsid w:val="006722F9"/>
    <w:rsid w:val="00673FFF"/>
    <w:rsid w:val="00674DD9"/>
    <w:rsid w:val="0067736C"/>
    <w:rsid w:val="00681141"/>
    <w:rsid w:val="006846EA"/>
    <w:rsid w:val="00692217"/>
    <w:rsid w:val="006959C1"/>
    <w:rsid w:val="006973E0"/>
    <w:rsid w:val="006A1E9C"/>
    <w:rsid w:val="006A2026"/>
    <w:rsid w:val="006A31B5"/>
    <w:rsid w:val="006A3854"/>
    <w:rsid w:val="006A5B30"/>
    <w:rsid w:val="006B0E2F"/>
    <w:rsid w:val="006B1282"/>
    <w:rsid w:val="006B14EC"/>
    <w:rsid w:val="006B4EC3"/>
    <w:rsid w:val="006B54F0"/>
    <w:rsid w:val="006C37AF"/>
    <w:rsid w:val="006C38CD"/>
    <w:rsid w:val="006C6EC8"/>
    <w:rsid w:val="006C77B8"/>
    <w:rsid w:val="006D18AE"/>
    <w:rsid w:val="006D495B"/>
    <w:rsid w:val="006E3C91"/>
    <w:rsid w:val="006E4E84"/>
    <w:rsid w:val="006E6F70"/>
    <w:rsid w:val="006F05D2"/>
    <w:rsid w:val="006F0BBF"/>
    <w:rsid w:val="006F3A7A"/>
    <w:rsid w:val="006F5F6F"/>
    <w:rsid w:val="00700137"/>
    <w:rsid w:val="00701FC1"/>
    <w:rsid w:val="0072290C"/>
    <w:rsid w:val="00723574"/>
    <w:rsid w:val="00723A8A"/>
    <w:rsid w:val="00725D19"/>
    <w:rsid w:val="00726E9F"/>
    <w:rsid w:val="007343BF"/>
    <w:rsid w:val="0073781C"/>
    <w:rsid w:val="007400D8"/>
    <w:rsid w:val="00743168"/>
    <w:rsid w:val="00751309"/>
    <w:rsid w:val="007540F7"/>
    <w:rsid w:val="00754F29"/>
    <w:rsid w:val="00761411"/>
    <w:rsid w:val="0077481C"/>
    <w:rsid w:val="00780F8E"/>
    <w:rsid w:val="00782DE8"/>
    <w:rsid w:val="00791B15"/>
    <w:rsid w:val="0079482F"/>
    <w:rsid w:val="007A0722"/>
    <w:rsid w:val="007A47A8"/>
    <w:rsid w:val="007B2310"/>
    <w:rsid w:val="007B3260"/>
    <w:rsid w:val="007B4932"/>
    <w:rsid w:val="007B794B"/>
    <w:rsid w:val="007C5828"/>
    <w:rsid w:val="007D3F2B"/>
    <w:rsid w:val="007D413B"/>
    <w:rsid w:val="007D6088"/>
    <w:rsid w:val="007E63FE"/>
    <w:rsid w:val="007F1DFA"/>
    <w:rsid w:val="007F6EEF"/>
    <w:rsid w:val="00805496"/>
    <w:rsid w:val="00805A4C"/>
    <w:rsid w:val="008161C0"/>
    <w:rsid w:val="00822F9D"/>
    <w:rsid w:val="0082397B"/>
    <w:rsid w:val="00827A88"/>
    <w:rsid w:val="0084146D"/>
    <w:rsid w:val="008424B9"/>
    <w:rsid w:val="008459BB"/>
    <w:rsid w:val="00846291"/>
    <w:rsid w:val="0085131B"/>
    <w:rsid w:val="00865EFB"/>
    <w:rsid w:val="00876F96"/>
    <w:rsid w:val="00877217"/>
    <w:rsid w:val="00880502"/>
    <w:rsid w:val="00886731"/>
    <w:rsid w:val="00887852"/>
    <w:rsid w:val="008914B3"/>
    <w:rsid w:val="00893700"/>
    <w:rsid w:val="00897CB6"/>
    <w:rsid w:val="008A437A"/>
    <w:rsid w:val="008A6881"/>
    <w:rsid w:val="008A6D04"/>
    <w:rsid w:val="008B7E42"/>
    <w:rsid w:val="008C21C9"/>
    <w:rsid w:val="008C2ACB"/>
    <w:rsid w:val="008C3142"/>
    <w:rsid w:val="008C3876"/>
    <w:rsid w:val="008C4900"/>
    <w:rsid w:val="008C53AA"/>
    <w:rsid w:val="008D6252"/>
    <w:rsid w:val="008D6C73"/>
    <w:rsid w:val="008E17E9"/>
    <w:rsid w:val="008E4601"/>
    <w:rsid w:val="008E4AF6"/>
    <w:rsid w:val="008E6AF6"/>
    <w:rsid w:val="008E79D7"/>
    <w:rsid w:val="008F32F7"/>
    <w:rsid w:val="008F4AE1"/>
    <w:rsid w:val="009020EC"/>
    <w:rsid w:val="00903CF1"/>
    <w:rsid w:val="00904F4C"/>
    <w:rsid w:val="00905E8C"/>
    <w:rsid w:val="009123CA"/>
    <w:rsid w:val="00916558"/>
    <w:rsid w:val="009209EC"/>
    <w:rsid w:val="00927695"/>
    <w:rsid w:val="00927B2C"/>
    <w:rsid w:val="00933810"/>
    <w:rsid w:val="00937889"/>
    <w:rsid w:val="00954842"/>
    <w:rsid w:val="00957308"/>
    <w:rsid w:val="00962140"/>
    <w:rsid w:val="009629C0"/>
    <w:rsid w:val="00962B7D"/>
    <w:rsid w:val="0096338B"/>
    <w:rsid w:val="0097110A"/>
    <w:rsid w:val="009714DA"/>
    <w:rsid w:val="009760D4"/>
    <w:rsid w:val="00982CAA"/>
    <w:rsid w:val="0098455F"/>
    <w:rsid w:val="009917B5"/>
    <w:rsid w:val="00993F62"/>
    <w:rsid w:val="009A0177"/>
    <w:rsid w:val="009A0284"/>
    <w:rsid w:val="009A1A0D"/>
    <w:rsid w:val="009A231B"/>
    <w:rsid w:val="009A23D2"/>
    <w:rsid w:val="009A5EEE"/>
    <w:rsid w:val="009A79DE"/>
    <w:rsid w:val="009B48C5"/>
    <w:rsid w:val="009B7000"/>
    <w:rsid w:val="009C0855"/>
    <w:rsid w:val="009C1751"/>
    <w:rsid w:val="009C1A03"/>
    <w:rsid w:val="009C6661"/>
    <w:rsid w:val="009D1AAE"/>
    <w:rsid w:val="009D24B3"/>
    <w:rsid w:val="009D344E"/>
    <w:rsid w:val="009E016D"/>
    <w:rsid w:val="009E34A8"/>
    <w:rsid w:val="009E78C1"/>
    <w:rsid w:val="009F6EC2"/>
    <w:rsid w:val="009F77AD"/>
    <w:rsid w:val="00A00F2B"/>
    <w:rsid w:val="00A043A9"/>
    <w:rsid w:val="00A04E09"/>
    <w:rsid w:val="00A114A8"/>
    <w:rsid w:val="00A11ACF"/>
    <w:rsid w:val="00A14960"/>
    <w:rsid w:val="00A15868"/>
    <w:rsid w:val="00A21F5F"/>
    <w:rsid w:val="00A235B2"/>
    <w:rsid w:val="00A26C75"/>
    <w:rsid w:val="00A32B51"/>
    <w:rsid w:val="00A33D50"/>
    <w:rsid w:val="00A36797"/>
    <w:rsid w:val="00A44416"/>
    <w:rsid w:val="00A47499"/>
    <w:rsid w:val="00A5029D"/>
    <w:rsid w:val="00A56911"/>
    <w:rsid w:val="00A6510E"/>
    <w:rsid w:val="00A72765"/>
    <w:rsid w:val="00A733AB"/>
    <w:rsid w:val="00A91400"/>
    <w:rsid w:val="00A94B75"/>
    <w:rsid w:val="00A95504"/>
    <w:rsid w:val="00A95681"/>
    <w:rsid w:val="00A95A86"/>
    <w:rsid w:val="00AA57FB"/>
    <w:rsid w:val="00AB6211"/>
    <w:rsid w:val="00AC0521"/>
    <w:rsid w:val="00AC16A7"/>
    <w:rsid w:val="00AC194A"/>
    <w:rsid w:val="00AD0630"/>
    <w:rsid w:val="00AD1F1B"/>
    <w:rsid w:val="00AD214A"/>
    <w:rsid w:val="00AD2A20"/>
    <w:rsid w:val="00AD4D01"/>
    <w:rsid w:val="00AD64CC"/>
    <w:rsid w:val="00AD697A"/>
    <w:rsid w:val="00AD6AC0"/>
    <w:rsid w:val="00AD7B3E"/>
    <w:rsid w:val="00AE543F"/>
    <w:rsid w:val="00AE57CC"/>
    <w:rsid w:val="00AE7316"/>
    <w:rsid w:val="00AF1454"/>
    <w:rsid w:val="00AF1991"/>
    <w:rsid w:val="00AF2BE2"/>
    <w:rsid w:val="00AF5AD8"/>
    <w:rsid w:val="00AF6B17"/>
    <w:rsid w:val="00B0009B"/>
    <w:rsid w:val="00B02001"/>
    <w:rsid w:val="00B053BA"/>
    <w:rsid w:val="00B128EC"/>
    <w:rsid w:val="00B17E67"/>
    <w:rsid w:val="00B2079F"/>
    <w:rsid w:val="00B2259C"/>
    <w:rsid w:val="00B230DD"/>
    <w:rsid w:val="00B255A1"/>
    <w:rsid w:val="00B26004"/>
    <w:rsid w:val="00B3360A"/>
    <w:rsid w:val="00B41DA5"/>
    <w:rsid w:val="00B449D5"/>
    <w:rsid w:val="00B45166"/>
    <w:rsid w:val="00B45F61"/>
    <w:rsid w:val="00B46144"/>
    <w:rsid w:val="00B465FC"/>
    <w:rsid w:val="00B53A62"/>
    <w:rsid w:val="00B626AF"/>
    <w:rsid w:val="00B63CB7"/>
    <w:rsid w:val="00B6406D"/>
    <w:rsid w:val="00B67D81"/>
    <w:rsid w:val="00B71E21"/>
    <w:rsid w:val="00B72D41"/>
    <w:rsid w:val="00B742B6"/>
    <w:rsid w:val="00B76CD1"/>
    <w:rsid w:val="00B80A31"/>
    <w:rsid w:val="00B81A2D"/>
    <w:rsid w:val="00B83E9D"/>
    <w:rsid w:val="00B954CA"/>
    <w:rsid w:val="00BA5910"/>
    <w:rsid w:val="00BB2704"/>
    <w:rsid w:val="00BB611F"/>
    <w:rsid w:val="00BB6322"/>
    <w:rsid w:val="00BB6639"/>
    <w:rsid w:val="00BC3CF6"/>
    <w:rsid w:val="00BC797A"/>
    <w:rsid w:val="00BD5434"/>
    <w:rsid w:val="00BD5495"/>
    <w:rsid w:val="00BD6CE1"/>
    <w:rsid w:val="00BD78A9"/>
    <w:rsid w:val="00BE2AF4"/>
    <w:rsid w:val="00BF262A"/>
    <w:rsid w:val="00BF7712"/>
    <w:rsid w:val="00C002B4"/>
    <w:rsid w:val="00C04632"/>
    <w:rsid w:val="00C109DC"/>
    <w:rsid w:val="00C15596"/>
    <w:rsid w:val="00C16253"/>
    <w:rsid w:val="00C16405"/>
    <w:rsid w:val="00C20483"/>
    <w:rsid w:val="00C20EB2"/>
    <w:rsid w:val="00C21D1F"/>
    <w:rsid w:val="00C221A3"/>
    <w:rsid w:val="00C239F1"/>
    <w:rsid w:val="00C36F0C"/>
    <w:rsid w:val="00C36F5A"/>
    <w:rsid w:val="00C4059C"/>
    <w:rsid w:val="00C408B1"/>
    <w:rsid w:val="00C411C7"/>
    <w:rsid w:val="00C41F17"/>
    <w:rsid w:val="00C46F90"/>
    <w:rsid w:val="00C51AD3"/>
    <w:rsid w:val="00C51F70"/>
    <w:rsid w:val="00C52F70"/>
    <w:rsid w:val="00C54FDF"/>
    <w:rsid w:val="00C70E21"/>
    <w:rsid w:val="00C71108"/>
    <w:rsid w:val="00C71AEB"/>
    <w:rsid w:val="00C7412C"/>
    <w:rsid w:val="00C76D4A"/>
    <w:rsid w:val="00C90933"/>
    <w:rsid w:val="00CA03B6"/>
    <w:rsid w:val="00CA5A79"/>
    <w:rsid w:val="00CA7141"/>
    <w:rsid w:val="00CB23ED"/>
    <w:rsid w:val="00CB39B6"/>
    <w:rsid w:val="00CC1CAA"/>
    <w:rsid w:val="00CC2C6B"/>
    <w:rsid w:val="00CC7C2A"/>
    <w:rsid w:val="00CD73B3"/>
    <w:rsid w:val="00CF12FA"/>
    <w:rsid w:val="00CF3794"/>
    <w:rsid w:val="00CF44D0"/>
    <w:rsid w:val="00CF744D"/>
    <w:rsid w:val="00D007DF"/>
    <w:rsid w:val="00D033AC"/>
    <w:rsid w:val="00D07CC2"/>
    <w:rsid w:val="00D155CC"/>
    <w:rsid w:val="00D159BD"/>
    <w:rsid w:val="00D17CB0"/>
    <w:rsid w:val="00D20948"/>
    <w:rsid w:val="00D20E0C"/>
    <w:rsid w:val="00D20EEF"/>
    <w:rsid w:val="00D213D8"/>
    <w:rsid w:val="00D214BC"/>
    <w:rsid w:val="00D22AE3"/>
    <w:rsid w:val="00D26095"/>
    <w:rsid w:val="00D34FC5"/>
    <w:rsid w:val="00D43162"/>
    <w:rsid w:val="00D4701F"/>
    <w:rsid w:val="00D47D1A"/>
    <w:rsid w:val="00D503EC"/>
    <w:rsid w:val="00D51FBB"/>
    <w:rsid w:val="00D53054"/>
    <w:rsid w:val="00D64FB3"/>
    <w:rsid w:val="00D75563"/>
    <w:rsid w:val="00D768D7"/>
    <w:rsid w:val="00D77D3C"/>
    <w:rsid w:val="00D8061E"/>
    <w:rsid w:val="00D86A4A"/>
    <w:rsid w:val="00D9294A"/>
    <w:rsid w:val="00D94C7C"/>
    <w:rsid w:val="00DA252E"/>
    <w:rsid w:val="00DA2982"/>
    <w:rsid w:val="00DB0129"/>
    <w:rsid w:val="00DB032D"/>
    <w:rsid w:val="00DB4B9B"/>
    <w:rsid w:val="00DB5AB1"/>
    <w:rsid w:val="00DC0388"/>
    <w:rsid w:val="00DC4B46"/>
    <w:rsid w:val="00DC77ED"/>
    <w:rsid w:val="00DE0845"/>
    <w:rsid w:val="00DE12FA"/>
    <w:rsid w:val="00DE6E49"/>
    <w:rsid w:val="00DF355E"/>
    <w:rsid w:val="00DF4185"/>
    <w:rsid w:val="00E020E1"/>
    <w:rsid w:val="00E024DC"/>
    <w:rsid w:val="00E05238"/>
    <w:rsid w:val="00E05262"/>
    <w:rsid w:val="00E059BC"/>
    <w:rsid w:val="00E10D86"/>
    <w:rsid w:val="00E1123B"/>
    <w:rsid w:val="00E12585"/>
    <w:rsid w:val="00E17945"/>
    <w:rsid w:val="00E236BC"/>
    <w:rsid w:val="00E26486"/>
    <w:rsid w:val="00E33AFB"/>
    <w:rsid w:val="00E35131"/>
    <w:rsid w:val="00E351D4"/>
    <w:rsid w:val="00E40FE3"/>
    <w:rsid w:val="00E429FB"/>
    <w:rsid w:val="00E42E8B"/>
    <w:rsid w:val="00E50410"/>
    <w:rsid w:val="00E516F7"/>
    <w:rsid w:val="00E52E59"/>
    <w:rsid w:val="00E55A5B"/>
    <w:rsid w:val="00E56148"/>
    <w:rsid w:val="00E624C3"/>
    <w:rsid w:val="00E62997"/>
    <w:rsid w:val="00E6343F"/>
    <w:rsid w:val="00E6556C"/>
    <w:rsid w:val="00E731AE"/>
    <w:rsid w:val="00E76EA0"/>
    <w:rsid w:val="00E82AFD"/>
    <w:rsid w:val="00E9081D"/>
    <w:rsid w:val="00E90D31"/>
    <w:rsid w:val="00E9215C"/>
    <w:rsid w:val="00E92A17"/>
    <w:rsid w:val="00E97B37"/>
    <w:rsid w:val="00EA2A6F"/>
    <w:rsid w:val="00EA36BD"/>
    <w:rsid w:val="00EA522A"/>
    <w:rsid w:val="00EA7F00"/>
    <w:rsid w:val="00EB3F4F"/>
    <w:rsid w:val="00EC0464"/>
    <w:rsid w:val="00EC1B7C"/>
    <w:rsid w:val="00EC355C"/>
    <w:rsid w:val="00EC7AF7"/>
    <w:rsid w:val="00ED01A2"/>
    <w:rsid w:val="00ED123C"/>
    <w:rsid w:val="00ED7E61"/>
    <w:rsid w:val="00EE150C"/>
    <w:rsid w:val="00EE4648"/>
    <w:rsid w:val="00EF214F"/>
    <w:rsid w:val="00EF7134"/>
    <w:rsid w:val="00F002B1"/>
    <w:rsid w:val="00F111F6"/>
    <w:rsid w:val="00F114E8"/>
    <w:rsid w:val="00F155DA"/>
    <w:rsid w:val="00F1731E"/>
    <w:rsid w:val="00F262C9"/>
    <w:rsid w:val="00F27B64"/>
    <w:rsid w:val="00F3142C"/>
    <w:rsid w:val="00F357E1"/>
    <w:rsid w:val="00F37133"/>
    <w:rsid w:val="00F412A4"/>
    <w:rsid w:val="00F419D8"/>
    <w:rsid w:val="00F42B20"/>
    <w:rsid w:val="00F449DF"/>
    <w:rsid w:val="00F508F8"/>
    <w:rsid w:val="00F54F00"/>
    <w:rsid w:val="00F55E37"/>
    <w:rsid w:val="00F569A5"/>
    <w:rsid w:val="00F60096"/>
    <w:rsid w:val="00F64A80"/>
    <w:rsid w:val="00F64E07"/>
    <w:rsid w:val="00F72BED"/>
    <w:rsid w:val="00F760FB"/>
    <w:rsid w:val="00F765C7"/>
    <w:rsid w:val="00F8017B"/>
    <w:rsid w:val="00F832A1"/>
    <w:rsid w:val="00F85245"/>
    <w:rsid w:val="00F87D1D"/>
    <w:rsid w:val="00FA11FA"/>
    <w:rsid w:val="00FA4CF5"/>
    <w:rsid w:val="00FB7756"/>
    <w:rsid w:val="00FC3FBE"/>
    <w:rsid w:val="00FD5711"/>
    <w:rsid w:val="00FD66FE"/>
    <w:rsid w:val="00FD6D5E"/>
    <w:rsid w:val="00FE367D"/>
    <w:rsid w:val="00FE574C"/>
    <w:rsid w:val="00FE71F9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014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FFF"/>
  </w:style>
  <w:style w:type="paragraph" w:styleId="1">
    <w:name w:val="heading 1"/>
    <w:basedOn w:val="a"/>
    <w:next w:val="a"/>
    <w:link w:val="10"/>
    <w:uiPriority w:val="9"/>
    <w:qFormat/>
    <w:rsid w:val="008914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4B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4B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14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14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914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9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1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8914B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914B3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89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41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62F3A373667EB1DB66F7BF0DF2571CC3EBE67849147E850A48623156A746C3668CFF8F5232E79YD0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6CD4-E4FA-4C32-92A0-A6CC9831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2024-04-22T07:04:00Z</dcterms:modified>
</cp:coreProperties>
</file>